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37B26" w14:textId="0DD982BC" w:rsidR="003C25B2" w:rsidRPr="0043376A" w:rsidRDefault="0043376A" w:rsidP="0043376A">
      <w:pPr>
        <w:jc w:val="center"/>
        <w:rPr>
          <w:b/>
          <w:sz w:val="28"/>
        </w:rPr>
      </w:pPr>
      <w:r>
        <w:rPr>
          <w:b/>
          <w:sz w:val="28"/>
        </w:rPr>
        <w:t xml:space="preserve">Моніторинг участі учнів </w:t>
      </w:r>
      <w:r w:rsidR="00046C25">
        <w:rPr>
          <w:b/>
          <w:sz w:val="28"/>
        </w:rPr>
        <w:t xml:space="preserve">санаторної </w:t>
      </w:r>
      <w:r>
        <w:rPr>
          <w:b/>
          <w:sz w:val="28"/>
        </w:rPr>
        <w:t xml:space="preserve">школи </w:t>
      </w:r>
      <w:r>
        <w:rPr>
          <w:b/>
          <w:sz w:val="28"/>
        </w:rPr>
        <w:br/>
        <w:t xml:space="preserve"> у шкільних та позашкільних гуртках </w:t>
      </w:r>
    </w:p>
    <w:p w14:paraId="52F82224" w14:textId="77777777" w:rsidR="00BE13BD" w:rsidRPr="008129CA" w:rsidRDefault="00BE13BD" w:rsidP="00BE13BD">
      <w:pPr>
        <w:ind w:firstLine="567"/>
        <w:jc w:val="both"/>
        <w:rPr>
          <w:sz w:val="28"/>
          <w:szCs w:val="28"/>
        </w:rPr>
      </w:pPr>
      <w:r w:rsidRPr="008129CA">
        <w:rPr>
          <w:sz w:val="28"/>
          <w:szCs w:val="28"/>
        </w:rPr>
        <w:t>У позаурочний час 82 учні санаторної школи відвідували заняття хореографічного гуртка, що складає 35% від загальної кількості дітей навчального закладу. У гуртку «Мистецтво нашого народу» творчі здібності розвивали 43 учні (18% від загальної кількості). Бібліотечний гурток «Друзі книги» відвідували 23 дітей (10%). Згідно з угодою про співробітництво з Комунальним закладом «Харківський обласний Палац дитячої та юнацької творчості» на базі санаторної школи працювали гуртки «Природа рідного краю», «Людина і довкілля»,  які відвідували 58 учнів, що складає 25%. Згідно з угодою про співробітництво з КЗ «Харківська обласна станція юних туристів» Харківської обласної ради 19 учнів відвідували заняття гуртка «Археологічне краєзнавство», що становить 8%. Протягом навчального року гуртковою роботою охоплено 224 учнів, що складає 96% від загальної кількості дітей у навчальному закладі.</w:t>
      </w:r>
    </w:p>
    <w:p w14:paraId="1442A7E8" w14:textId="77777777" w:rsidR="00126B5A" w:rsidRDefault="000E49A9"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44178BE" wp14:editId="3EC1F55A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940425" cy="3877945"/>
            <wp:effectExtent l="0" t="0" r="3175" b="8255"/>
            <wp:wrapTight wrapText="bothSides">
              <wp:wrapPolygon edited="0">
                <wp:start x="0" y="0"/>
                <wp:lineTo x="0" y="21540"/>
                <wp:lineTo x="21542" y="21540"/>
                <wp:lineTo x="21542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0272D" w14:textId="77777777" w:rsidR="00927957" w:rsidRDefault="00927957">
      <w:pPr>
        <w:rPr>
          <w:noProof/>
          <w:lang w:eastAsia="uk-UA"/>
        </w:rPr>
      </w:pPr>
    </w:p>
    <w:p w14:paraId="3E5BD685" w14:textId="183EF5F0" w:rsidR="000E49A9" w:rsidRDefault="00046C25">
      <w:r>
        <w:rPr>
          <w:noProof/>
        </w:rPr>
        <w:lastRenderedPageBreak/>
        <w:drawing>
          <wp:inline distT="0" distB="0" distL="0" distR="0" wp14:anchorId="426DC058" wp14:editId="15187A10">
            <wp:extent cx="5940425" cy="3879850"/>
            <wp:effectExtent l="0" t="0" r="3175" b="635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0E49A9" w:rsidSect="002C300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536"/>
    <w:rsid w:val="00046C25"/>
    <w:rsid w:val="00086536"/>
    <w:rsid w:val="000A05E5"/>
    <w:rsid w:val="000C3500"/>
    <w:rsid w:val="000E49A9"/>
    <w:rsid w:val="00126B5A"/>
    <w:rsid w:val="00194D0F"/>
    <w:rsid w:val="002C3005"/>
    <w:rsid w:val="003C25B2"/>
    <w:rsid w:val="0043376A"/>
    <w:rsid w:val="00927957"/>
    <w:rsid w:val="00963D5F"/>
    <w:rsid w:val="00A41C02"/>
    <w:rsid w:val="00BE13BD"/>
    <w:rsid w:val="00BF0CC3"/>
    <w:rsid w:val="00EC6D52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BFC9"/>
  <w15:docId w15:val="{7CC6AA20-4111-421F-A360-300B4050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4;&#1086;&#1082;&#1091;&#1084;&#1077;&#1085;&#1090;&#1099;\&#1044;&#1086;&#1082;&#1091;&#1084;&#1077;&#1085;&#1090;&#1099;\&#1059;&#1095;&#1080;&#1090;&#1077;&#1083;&#1103;\&#1063;&#1077;&#1087;&#1077;&#1083;&#1102;&#1082;%20&#1043;%20&#1048;\&#1052;&#1086;&#1085;&#1110;&#1090;&#1086;&#1088;&#1080;&#1085;&#1075;\&#1075;&#1091;&#1088;&#1090;&#1082;&#108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1052;&#1086;&#1085;&#1110;&#1090;&#1086;&#1088;&#1080;&#1085;&#1075;&#1080;\&#1075;&#1091;&#1088;&#1090;&#1082;&#108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uk-UA" sz="2400" b="0" i="0" u="none" strike="noStrike" baseline="0">
                <a:solidFill>
                  <a:schemeClr val="tx1"/>
                </a:solidFill>
                <a:effectLst/>
              </a:rPr>
              <a:t>Гуртки у санаторній школі</a:t>
            </a:r>
            <a:r>
              <a:rPr lang="uk-UA" sz="2400" b="0" i="0" u="none" strike="noStrike" baseline="0">
                <a:solidFill>
                  <a:schemeClr val="tx1"/>
                </a:solidFill>
              </a:rPr>
              <a:t> </a:t>
            </a:r>
            <a:endParaRPr lang="uk-UA" sz="2400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Хореографічний</c:v>
                </c:pt>
                <c:pt idx="1">
                  <c:v>Археологічн краєзнавство</c:v>
                </c:pt>
                <c:pt idx="2">
                  <c:v>Природа рідного краю</c:v>
                </c:pt>
                <c:pt idx="3">
                  <c:v>Людина і довкілля</c:v>
                </c:pt>
                <c:pt idx="4">
                  <c:v>Мистецтво нашого народу</c:v>
                </c:pt>
                <c:pt idx="5">
                  <c:v>Літературний "Друзі книги"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82</c:v>
                </c:pt>
                <c:pt idx="1">
                  <c:v>19</c:v>
                </c:pt>
                <c:pt idx="2">
                  <c:v>38</c:v>
                </c:pt>
                <c:pt idx="3">
                  <c:v>20</c:v>
                </c:pt>
                <c:pt idx="4">
                  <c:v>43</c:v>
                </c:pt>
                <c:pt idx="5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E9-4F7B-80B5-759D8A644A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1015560"/>
        <c:axId val="371017520"/>
      </c:barChart>
      <c:catAx>
        <c:axId val="371015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371017520"/>
        <c:crosses val="autoZero"/>
        <c:auto val="1"/>
        <c:lblAlgn val="ctr"/>
        <c:lblOffset val="100"/>
        <c:noMultiLvlLbl val="0"/>
      </c:catAx>
      <c:valAx>
        <c:axId val="371017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371015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2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2000"/>
              <a:t>78 учнів відвідують позашкільні гуртки</a:t>
            </a:r>
          </a:p>
        </c:rich>
      </c:tx>
      <c:layout>
        <c:manualLayout>
          <c:xMode val="edge"/>
          <c:yMode val="edge"/>
          <c:x val="0.19497796874802728"/>
          <c:y val="2.70832635282291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Лист1!$A$11:$A$19</c:f>
              <c:strCache>
                <c:ptCount val="9"/>
                <c:pt idx="0">
                  <c:v>Черлідинг</c:v>
                </c:pt>
                <c:pt idx="1">
                  <c:v>Плавання</c:v>
                </c:pt>
                <c:pt idx="2">
                  <c:v>Музична школа</c:v>
                </c:pt>
                <c:pt idx="3">
                  <c:v>Танцювальний</c:v>
                </c:pt>
                <c:pt idx="4">
                  <c:v>ДЮСШ № 5 (шахи)</c:v>
                </c:pt>
                <c:pt idx="5">
                  <c:v>Інститут Конфуція(китайська мова)</c:v>
                </c:pt>
                <c:pt idx="6">
                  <c:v>Англійська мова</c:v>
                </c:pt>
                <c:pt idx="7">
                  <c:v>Комп'ютерна акдемія "Шаг"</c:v>
                </c:pt>
                <c:pt idx="8">
                  <c:v>Малювання</c:v>
                </c:pt>
              </c:strCache>
            </c:strRef>
          </c:cat>
          <c:val>
            <c:numRef>
              <c:f>Лист1!$B$11:$B$19</c:f>
              <c:numCache>
                <c:formatCode>General</c:formatCode>
                <c:ptCount val="9"/>
                <c:pt idx="0">
                  <c:v>1</c:v>
                </c:pt>
                <c:pt idx="1">
                  <c:v>23</c:v>
                </c:pt>
                <c:pt idx="2">
                  <c:v>16</c:v>
                </c:pt>
                <c:pt idx="3">
                  <c:v>11</c:v>
                </c:pt>
                <c:pt idx="4">
                  <c:v>2</c:v>
                </c:pt>
                <c:pt idx="5">
                  <c:v>1</c:v>
                </c:pt>
                <c:pt idx="6">
                  <c:v>15</c:v>
                </c:pt>
                <c:pt idx="7">
                  <c:v>3</c:v>
                </c:pt>
                <c:pt idx="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8F-4762-8E4F-3311A7ACB1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0109880"/>
        <c:axId val="380105568"/>
      </c:barChart>
      <c:catAx>
        <c:axId val="380109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380105568"/>
        <c:crosses val="autoZero"/>
        <c:auto val="1"/>
        <c:lblAlgn val="ctr"/>
        <c:lblOffset val="100"/>
        <c:noMultiLvlLbl val="0"/>
      </c:catAx>
      <c:valAx>
        <c:axId val="380105568"/>
        <c:scaling>
          <c:orientation val="minMax"/>
          <c:max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380109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2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COMP-01</dc:creator>
  <cp:keywords/>
  <dc:description/>
  <cp:lastModifiedBy>Evgeniy</cp:lastModifiedBy>
  <cp:revision>5</cp:revision>
  <dcterms:created xsi:type="dcterms:W3CDTF">2019-06-27T06:46:00Z</dcterms:created>
  <dcterms:modified xsi:type="dcterms:W3CDTF">2021-01-19T10:44:00Z</dcterms:modified>
</cp:coreProperties>
</file>