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13" w:rsidRDefault="006C3480" w:rsidP="00B40F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25252"/>
          <w:sz w:val="20"/>
          <w:lang w:val="uk-UA"/>
        </w:rPr>
      </w:pPr>
      <w:r w:rsidRPr="006C3480">
        <w:rPr>
          <w:rFonts w:ascii="Arial" w:eastAsia="Times New Roman" w:hAnsi="Arial" w:cs="Arial"/>
          <w:b/>
          <w:bCs/>
          <w:noProof/>
          <w:color w:val="525252"/>
          <w:sz w:val="20"/>
        </w:rPr>
        <w:drawing>
          <wp:inline distT="0" distB="0" distL="0" distR="0">
            <wp:extent cx="5628904" cy="4221678"/>
            <wp:effectExtent l="0" t="0" r="0" b="7620"/>
            <wp:docPr id="2" name="Рисунок 2" descr="C:\Users\user\Desktop\2023\photo_2023-11-21_10-14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\photo_2023-11-21_10-14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315" cy="423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13" w:rsidRDefault="00681513" w:rsidP="004042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25252"/>
          <w:sz w:val="20"/>
          <w:lang w:val="uk-UA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2662"/>
        <w:gridCol w:w="12472"/>
      </w:tblGrid>
      <w:tr w:rsidR="00B40F3C" w:rsidRPr="00B40F3C" w:rsidTr="00B40F3C">
        <w:tc>
          <w:tcPr>
            <w:tcW w:w="2662" w:type="dxa"/>
          </w:tcPr>
          <w:p w:rsidR="00681513" w:rsidRPr="00B40F3C" w:rsidRDefault="00681513" w:rsidP="004A3181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Повна назва, адреса розташування</w:t>
            </w:r>
          </w:p>
        </w:tc>
        <w:tc>
          <w:tcPr>
            <w:tcW w:w="12472" w:type="dxa"/>
          </w:tcPr>
          <w:p w:rsidR="00681513" w:rsidRPr="00B40F3C" w:rsidRDefault="00681513" w:rsidP="00B40F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КОМУНАЛЬНИЙ ЗАКЛА</w:t>
            </w:r>
            <w:r w:rsidR="00B40F3C"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 «ХАРКІВСЬКА </w:t>
            </w:r>
            <w:r w:rsidR="00C835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САНАТОРНА</w:t>
            </w:r>
            <w:r w:rsidR="00B40F3C"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ШКОЛА </w:t>
            </w: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№ </w:t>
            </w:r>
            <w:r w:rsidR="00C835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ХАРКІВСЬКОЇ ОБЛАСНОЇ РАДИ</w:t>
            </w:r>
          </w:p>
          <w:p w:rsidR="00C8356B" w:rsidRPr="00B40F3C" w:rsidRDefault="00C8356B" w:rsidP="00C835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вул. Катаєва</w:t>
            </w:r>
            <w:r w:rsidR="00681513" w:rsidRPr="00B40F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20, м. Харків, 61019</w:t>
            </w:r>
            <w:r w:rsidR="00681513" w:rsidRPr="00B40F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81513" w:rsidRPr="00B40F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. 376-01-75, 376-36-20</w:t>
            </w:r>
          </w:p>
        </w:tc>
      </w:tr>
      <w:tr w:rsidR="00B40F3C" w:rsidRPr="00C8356B" w:rsidTr="00B40F3C">
        <w:tc>
          <w:tcPr>
            <w:tcW w:w="2662" w:type="dxa"/>
          </w:tcPr>
          <w:p w:rsidR="00681513" w:rsidRPr="00B40F3C" w:rsidRDefault="00681513" w:rsidP="00B40F3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Рік заснування, коротка істор</w:t>
            </w:r>
            <w:r w:rsid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ична</w:t>
            </w: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довідка</w:t>
            </w:r>
          </w:p>
        </w:tc>
        <w:tc>
          <w:tcPr>
            <w:tcW w:w="12472" w:type="dxa"/>
          </w:tcPr>
          <w:p w:rsidR="00681513" w:rsidRPr="00B40F3C" w:rsidRDefault="00681513" w:rsidP="00B73E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Комунальний заклад «Харківська </w:t>
            </w:r>
            <w:r w:rsidR="00C835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санаторна</w:t>
            </w: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школа № </w:t>
            </w:r>
            <w:r w:rsidR="00C835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» Харківської обласної ради</w:t>
            </w:r>
            <w:r w:rsidR="00B40F3C" w:rsidRPr="00B40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835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Харківським обласним відділом народної освіти в березні 1968 року, наказом №486 школа- інтернат №2 </w:t>
            </w:r>
            <w:proofErr w:type="spellStart"/>
            <w:r w:rsidR="00C835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м.Харкова</w:t>
            </w:r>
            <w:proofErr w:type="spellEnd"/>
            <w:r w:rsidR="00C835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реорганізована у школу-інтернат для дітей-ревматиків. 23 серпня 1976 року заклад перейменовано у школу-інтернат №9 для дітей з захворюваннями серцево-судинної системи (наказ Міносвіти УРСР №180572 від</w:t>
            </w:r>
            <w:r w:rsidR="00B73E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07 жовтня 1977р.). У 2003 році – </w:t>
            </w:r>
            <w:bookmarkStart w:id="0" w:name="_GoBack"/>
            <w:bookmarkEnd w:id="0"/>
            <w:r w:rsidR="00C835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загальноосвітню санаторну школу-інтернат І-ІІІ ступенів для дітей з захворюваннями серцево-судинної системи </w:t>
            </w:r>
            <w:proofErr w:type="spellStart"/>
            <w:r w:rsidR="00C835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м.Харкова</w:t>
            </w:r>
            <w:proofErr w:type="spellEnd"/>
            <w:r w:rsidR="00C835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комунальної власності. З 16.01.2012 – у Комунальний заклад «Харківська загальноосвітня санаторна школа-інтернат І-ІІІ </w:t>
            </w:r>
            <w:r w:rsidR="00C835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ступенів №9» Харківської обласної ради. У 2019 році змінено тип закладу та перейменовано у Комунальний заклад «Харківська санаторна школа №9»Харківської обласної ради.</w:t>
            </w:r>
          </w:p>
        </w:tc>
      </w:tr>
      <w:tr w:rsidR="00B40F3C" w:rsidRPr="00B73EAD" w:rsidTr="00B40F3C">
        <w:trPr>
          <w:trHeight w:val="82"/>
        </w:trPr>
        <w:tc>
          <w:tcPr>
            <w:tcW w:w="2662" w:type="dxa"/>
          </w:tcPr>
          <w:p w:rsidR="00681513" w:rsidRPr="00B40F3C" w:rsidRDefault="00681513" w:rsidP="00B40F3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Відповідно до статуту рівні надання освіти, для яких дітей </w:t>
            </w:r>
          </w:p>
          <w:p w:rsidR="00B47DD3" w:rsidRPr="00B40F3C" w:rsidRDefault="00B47DD3" w:rsidP="00B47DD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47DD3" w:rsidRPr="00B40F3C" w:rsidRDefault="00B47DD3" w:rsidP="00B47DD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Специфіка освітнього процесу, мова навчання, вих. робота -гуртки</w:t>
            </w:r>
          </w:p>
        </w:tc>
        <w:tc>
          <w:tcPr>
            <w:tcW w:w="12472" w:type="dxa"/>
          </w:tcPr>
          <w:p w:rsidR="00B47DD3" w:rsidRPr="00B40F3C" w:rsidRDefault="00C8356B" w:rsidP="00B40F3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Комунальний заклад «Харківська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санаторна</w:t>
            </w: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школа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» Харківської обласної ради</w:t>
            </w:r>
            <w:r w:rsidRPr="00B40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закладом загальної середньої освіти для дітей з захворюваннями серцево-судинної системи, що потребують тривалого лікування, який забезпечує здобуття початкової, базової та повної загальної середньої освіти, відновлення і зміцнення здоров’я учнів, а також надання їм медичної допомоги.</w:t>
            </w:r>
          </w:p>
          <w:p w:rsidR="00B40F3C" w:rsidRDefault="00B40F3C" w:rsidP="00B47DD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0F3C" w:rsidRDefault="00B40F3C" w:rsidP="00B47DD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72C1" w:rsidRPr="00B40F3C" w:rsidRDefault="003672C1" w:rsidP="00C835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0F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 навчання: українська</w:t>
            </w:r>
          </w:p>
          <w:p w:rsidR="00B47DD3" w:rsidRPr="00B40F3C" w:rsidRDefault="00B47DD3" w:rsidP="00B47DD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0F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Специфіка освітнього процесу:</w:t>
            </w:r>
          </w:p>
          <w:p w:rsidR="00B47DD3" w:rsidRPr="002C112C" w:rsidRDefault="002C112C" w:rsidP="002C112C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вимог Державного стандарту загальної середньої освіти, підготовка учнів до подальшої освіти і трудової діяльності;</w:t>
            </w:r>
          </w:p>
          <w:p w:rsidR="002C112C" w:rsidRDefault="002C112C" w:rsidP="002C112C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особистості учня, розвиток його здібностей і обдарувань, наукового світогляду;</w:t>
            </w:r>
          </w:p>
          <w:p w:rsidR="002C112C" w:rsidRDefault="002C112C" w:rsidP="002C112C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і зміцнення здоров’я учнів у поєднанні із загальноосвітньою підготовкою, їх самовизначення, надання медичних послуг, проведення лікувально-профілактичних заходів;</w:t>
            </w:r>
          </w:p>
          <w:p w:rsidR="002C112C" w:rsidRPr="002C112C" w:rsidRDefault="002C112C" w:rsidP="002C112C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свідомого ставлення до здоров’я як найвищої соціальної цінності, формування засад здорового способу життя.</w:t>
            </w:r>
          </w:p>
          <w:p w:rsidR="003672C1" w:rsidRPr="00B40F3C" w:rsidRDefault="003672C1" w:rsidP="00B40F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F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закладі освіти </w:t>
            </w:r>
            <w:r w:rsidR="00B40F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організована робота</w:t>
            </w:r>
            <w:r w:rsidRPr="00B40F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гуртків</w:t>
            </w:r>
            <w:r w:rsidR="002C1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художньо-естетичного спрямування: «Хореографія», «Мистецтво нашого народу»; </w:t>
            </w:r>
            <w:proofErr w:type="spellStart"/>
            <w:r w:rsidR="002C1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бібліотечно</w:t>
            </w:r>
            <w:proofErr w:type="spellEnd"/>
            <w:r w:rsidR="002C1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-бібліографічний гурток. Гуртковою роботою у режимі онлайн охоплено 85 учнів, що складає 43% дітей закладу.</w:t>
            </w:r>
          </w:p>
          <w:p w:rsidR="003672C1" w:rsidRPr="00B40F3C" w:rsidRDefault="003672C1" w:rsidP="003672C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0F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послуг учасників освітнього процесу в школі:</w:t>
            </w:r>
            <w:r w:rsidR="002C11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C112C" w:rsidRPr="002C1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</w:t>
            </w:r>
            <w:r w:rsidR="002C1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кабінети початкових класів, української мови та літератури, зарубіжної літератури, іноземної мови, музики, математики, історії, фізики, образотворчого мистецтва, хімії, біології, інформатики, географії, трудового навчання; кабінет практичного психолога, бібліотека, спортивна зала, актова зала, 2 зали ЛФК, ігрові кімнати (</w:t>
            </w:r>
            <w:r w:rsidR="00DE2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кімната К</w:t>
            </w:r>
            <w:r w:rsidR="002C1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азок, шаховий клуб</w:t>
            </w:r>
            <w:r w:rsidR="00DE2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клуб «Умілі ручки»</w:t>
            </w:r>
            <w:r w:rsidR="002C1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DE2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медичні кабінети фізіотерапії, стоматології, ізолятор. На території закладу розташований ігровий майданчик, комплекс тренажерів.</w:t>
            </w:r>
          </w:p>
          <w:p w:rsidR="00B47DD3" w:rsidRPr="00B40F3C" w:rsidRDefault="003672C1" w:rsidP="00DE2E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F3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Спеціалізоване обладнання у закладі</w:t>
            </w:r>
            <w:r w:rsidRPr="00B40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DE2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комп’ютерний клас, 19 навчальних кабінетів з інтерактивними мультимедійними комплексами, спеціалізоване медичне обладнання для реабілітації дітей, тренажери для залів ЛФК, оснащені медичні кабінети для здійснення фізіотерапевтичних та стоматологічних процедур.</w:t>
            </w:r>
          </w:p>
        </w:tc>
      </w:tr>
      <w:tr w:rsidR="00B40F3C" w:rsidRPr="00B73EAD" w:rsidTr="00B40F3C">
        <w:trPr>
          <w:trHeight w:val="117"/>
        </w:trPr>
        <w:tc>
          <w:tcPr>
            <w:tcW w:w="2662" w:type="dxa"/>
          </w:tcPr>
          <w:p w:rsidR="00681513" w:rsidRPr="00B40F3C" w:rsidRDefault="00D0289F" w:rsidP="003D1B41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Педагогічний склад закладу </w:t>
            </w:r>
          </w:p>
        </w:tc>
        <w:tc>
          <w:tcPr>
            <w:tcW w:w="12472" w:type="dxa"/>
          </w:tcPr>
          <w:p w:rsidR="00681513" w:rsidRPr="00B40F3C" w:rsidRDefault="00D0289F" w:rsidP="00DE2E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закладі освіти працює висококваліфікований колектив педагогічних працівників, із них: </w:t>
            </w:r>
            <w:r w:rsidR="00DE2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відмінники освіти України – 6; учитель-методист – 1; вихователь-методист – 1; старший учитель – 5; мають </w:t>
            </w:r>
            <w:r w:rsidR="00DE2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державні нагороди та відзнаки – 8; спеціалісти вищої кваліфікаційної категорії – 12; спеціалісти першої кваліфікаційної категорії – 12; спеціалісти другої кваліфікаційної категорії – 3; спеціалісти – 4; практичний психолог; 4 медичні працівники.</w:t>
            </w:r>
          </w:p>
        </w:tc>
      </w:tr>
      <w:tr w:rsidR="00B40F3C" w:rsidRPr="00B40F3C" w:rsidTr="00B40F3C">
        <w:tc>
          <w:tcPr>
            <w:tcW w:w="2662" w:type="dxa"/>
          </w:tcPr>
          <w:p w:rsidR="00681513" w:rsidRPr="00B40F3C" w:rsidRDefault="001C15C9" w:rsidP="003D1B41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Харчування учнів</w:t>
            </w:r>
          </w:p>
        </w:tc>
        <w:tc>
          <w:tcPr>
            <w:tcW w:w="12472" w:type="dxa"/>
          </w:tcPr>
          <w:p w:rsidR="00681513" w:rsidRPr="00B40F3C" w:rsidRDefault="001C15C9" w:rsidP="00DE2E9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закладі освіти передбачено  вітамінізоване </w:t>
            </w:r>
            <w:r w:rsidR="00DE1810" w:rsidRPr="00B40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безкоштовне</w:t>
            </w:r>
            <w:r w:rsidR="00DE2E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п’ятиразове</w:t>
            </w:r>
            <w:r w:rsidR="00DE1810" w:rsidRPr="00B40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0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харчування. </w:t>
            </w:r>
          </w:p>
        </w:tc>
      </w:tr>
      <w:tr w:rsidR="00B40F3C" w:rsidRPr="00B73EAD" w:rsidTr="00B40F3C">
        <w:tc>
          <w:tcPr>
            <w:tcW w:w="2662" w:type="dxa"/>
          </w:tcPr>
          <w:p w:rsidR="00681513" w:rsidRPr="00B40F3C" w:rsidRDefault="001C15C9" w:rsidP="003D1B41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Партнерство закладу освіти</w:t>
            </w:r>
          </w:p>
        </w:tc>
        <w:tc>
          <w:tcPr>
            <w:tcW w:w="12472" w:type="dxa"/>
          </w:tcPr>
          <w:p w:rsidR="00681513" w:rsidRPr="003D1B41" w:rsidRDefault="008E05F2" w:rsidP="00DE2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Партнери закладу освіти: Харківський національний </w:t>
            </w:r>
            <w:r w:rsidR="00DE2E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університет ім. В.Н. Каразіна</w:t>
            </w:r>
            <w:r w:rsidR="003D1B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Комунальний заклад «Харківська </w:t>
            </w:r>
            <w:proofErr w:type="spellStart"/>
            <w:r w:rsidR="003D1B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гуманітарно</w:t>
            </w:r>
            <w:proofErr w:type="spellEnd"/>
            <w:r w:rsidR="003D1B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-педагогічна академія»</w:t>
            </w:r>
            <w:r w:rsidR="00DE2E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E2E92" w:rsidRPr="00B40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Харківський національний </w:t>
            </w:r>
            <w:r w:rsidR="00DE2E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університет міського господарства ім. О.М. </w:t>
            </w:r>
            <w:proofErr w:type="spellStart"/>
            <w:r w:rsidR="00DE2E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Бекетова</w:t>
            </w:r>
            <w:proofErr w:type="spellEnd"/>
            <w:r w:rsidR="00DE2E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Центр професійної освіти №4</w:t>
            </w:r>
            <w:r w:rsidR="006C34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ОКЗ «Харківська обласна бібліотека для дітей», Обласний дитячий </w:t>
            </w:r>
            <w:proofErr w:type="spellStart"/>
            <w:r w:rsidR="006C34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кардіоцентр</w:t>
            </w:r>
            <w:proofErr w:type="spellEnd"/>
            <w:r w:rsidR="006C34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Харківський медичний університет.</w:t>
            </w:r>
          </w:p>
        </w:tc>
      </w:tr>
      <w:tr w:rsidR="00B40F3C" w:rsidRPr="00DE2E92" w:rsidTr="00B40F3C">
        <w:tc>
          <w:tcPr>
            <w:tcW w:w="2662" w:type="dxa"/>
          </w:tcPr>
          <w:p w:rsidR="00681513" w:rsidRPr="00B40F3C" w:rsidRDefault="008E05F2" w:rsidP="003D1B41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Планова потужність </w:t>
            </w:r>
          </w:p>
        </w:tc>
        <w:tc>
          <w:tcPr>
            <w:tcW w:w="12472" w:type="dxa"/>
          </w:tcPr>
          <w:p w:rsidR="008E05F2" w:rsidRPr="00B40F3C" w:rsidRDefault="008E05F2" w:rsidP="0040422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Планова потужність школи:</w:t>
            </w:r>
          </w:p>
          <w:p w:rsidR="00681513" w:rsidRPr="00B40F3C" w:rsidRDefault="008E05F2" w:rsidP="006C34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Шкільний підрозділ </w:t>
            </w:r>
            <w:r w:rsidR="003D1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B4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C34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12 класів, 196 учнів.</w:t>
            </w:r>
          </w:p>
        </w:tc>
      </w:tr>
      <w:tr w:rsidR="00B40F3C" w:rsidRPr="006C3480" w:rsidTr="00B40F3C">
        <w:tc>
          <w:tcPr>
            <w:tcW w:w="2662" w:type="dxa"/>
          </w:tcPr>
          <w:p w:rsidR="00681513" w:rsidRPr="00B40F3C" w:rsidRDefault="008E05F2" w:rsidP="003D1B41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Керівництво школи, контакти</w:t>
            </w:r>
          </w:p>
        </w:tc>
        <w:tc>
          <w:tcPr>
            <w:tcW w:w="12472" w:type="dxa"/>
          </w:tcPr>
          <w:p w:rsidR="008E05F2" w:rsidRPr="00B40F3C" w:rsidRDefault="008E05F2" w:rsidP="008E05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Директор:</w:t>
            </w:r>
            <w:r w:rsidR="003D1B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34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Ротач</w:t>
            </w:r>
            <w:proofErr w:type="spellEnd"/>
            <w:r w:rsidR="006C34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Світлана Олександрівна</w:t>
            </w:r>
            <w:r w:rsidRPr="00B40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E05F2" w:rsidRPr="00B40F3C" w:rsidRDefault="008E05F2" w:rsidP="008E05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Години прийому: з 09.00 до 12.00 (щопонеділка).</w:t>
            </w:r>
          </w:p>
          <w:p w:rsidR="008E05F2" w:rsidRPr="00B40F3C" w:rsidRDefault="008E05F2" w:rsidP="008E05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директора з навчальної роботи: </w:t>
            </w:r>
            <w:proofErr w:type="spellStart"/>
            <w:r w:rsidR="006C34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Чепелюк</w:t>
            </w:r>
            <w:proofErr w:type="spellEnd"/>
            <w:r w:rsidR="006C34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Галина Іванівна</w:t>
            </w:r>
            <w:r w:rsidRPr="003D1B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E05F2" w:rsidRPr="00B40F3C" w:rsidRDefault="008E05F2" w:rsidP="008E05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Заступник директора з виховної роботи:</w:t>
            </w:r>
            <w:r w:rsidR="003D1B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C34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Семенець Антоніна Петрівна</w:t>
            </w:r>
            <w:r w:rsidRPr="00B40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E05F2" w:rsidRPr="00B40F3C" w:rsidRDefault="008E05F2" w:rsidP="008E05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Заступник директора з господарської роботи:</w:t>
            </w:r>
            <w:r w:rsidR="003D1B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34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Сопа</w:t>
            </w:r>
            <w:proofErr w:type="spellEnd"/>
            <w:r w:rsidR="006C34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Ірина Миколаївна</w:t>
            </w:r>
            <w:r w:rsidRPr="00B40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C3480" w:rsidRDefault="008E05F2" w:rsidP="008E05F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0F3C">
              <w:rPr>
                <w:sz w:val="28"/>
                <w:szCs w:val="28"/>
                <w:lang w:val="uk-UA"/>
              </w:rPr>
              <w:t>е-</w:t>
            </w:r>
            <w:proofErr w:type="spellStart"/>
            <w:r w:rsidRPr="00B40F3C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B40F3C">
              <w:rPr>
                <w:sz w:val="28"/>
                <w:szCs w:val="28"/>
                <w:lang w:val="uk-UA"/>
              </w:rPr>
              <w:t>:</w:t>
            </w:r>
            <w:r w:rsidR="003D1B41">
              <w:rPr>
                <w:sz w:val="28"/>
                <w:szCs w:val="28"/>
                <w:lang w:val="uk-UA"/>
              </w:rPr>
              <w:t xml:space="preserve"> </w:t>
            </w:r>
            <w:r w:rsidR="006C3480" w:rsidRPr="006C3480">
              <w:rPr>
                <w:sz w:val="28"/>
                <w:szCs w:val="28"/>
                <w:lang w:val="uk-UA"/>
              </w:rPr>
              <w:t xml:space="preserve">pr.sanshkola9@internatkh.org.ua </w:t>
            </w:r>
          </w:p>
          <w:p w:rsidR="00681513" w:rsidRPr="006C3480" w:rsidRDefault="00EE4483" w:rsidP="003D1B4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0F3C">
              <w:rPr>
                <w:sz w:val="28"/>
                <w:szCs w:val="28"/>
                <w:lang w:val="uk-UA"/>
              </w:rPr>
              <w:t xml:space="preserve">офіційний </w:t>
            </w:r>
            <w:r w:rsidR="008E05F2" w:rsidRPr="00B40F3C">
              <w:rPr>
                <w:sz w:val="28"/>
                <w:szCs w:val="28"/>
                <w:lang w:val="uk-UA"/>
              </w:rPr>
              <w:t xml:space="preserve">сайт: </w:t>
            </w:r>
            <w:r w:rsidR="006C3480" w:rsidRPr="006C3480">
              <w:rPr>
                <w:sz w:val="28"/>
                <w:szCs w:val="28"/>
                <w:lang w:val="uk-UA"/>
              </w:rPr>
              <w:t xml:space="preserve">http://internat9.org.ua/ </w:t>
            </w:r>
          </w:p>
        </w:tc>
      </w:tr>
    </w:tbl>
    <w:p w:rsidR="00404224" w:rsidRPr="00404224" w:rsidRDefault="00404224" w:rsidP="00404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  <w:lang w:val="uk-UA"/>
        </w:rPr>
      </w:pPr>
    </w:p>
    <w:sectPr w:rsidR="00404224" w:rsidRPr="00404224" w:rsidSect="006C34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02EA"/>
    <w:multiLevelType w:val="multilevel"/>
    <w:tmpl w:val="77F8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12316"/>
    <w:multiLevelType w:val="hybridMultilevel"/>
    <w:tmpl w:val="81B205E8"/>
    <w:lvl w:ilvl="0" w:tplc="34D8B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7AE4"/>
    <w:multiLevelType w:val="hybridMultilevel"/>
    <w:tmpl w:val="28B4E08A"/>
    <w:lvl w:ilvl="0" w:tplc="34D8B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4A67"/>
    <w:multiLevelType w:val="multilevel"/>
    <w:tmpl w:val="1262A7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B7351"/>
    <w:multiLevelType w:val="hybridMultilevel"/>
    <w:tmpl w:val="53E4BB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24"/>
    <w:rsid w:val="000F4F28"/>
    <w:rsid w:val="001C15C9"/>
    <w:rsid w:val="001E590B"/>
    <w:rsid w:val="002C112C"/>
    <w:rsid w:val="003672C1"/>
    <w:rsid w:val="003D1B41"/>
    <w:rsid w:val="00404224"/>
    <w:rsid w:val="004A3181"/>
    <w:rsid w:val="00681513"/>
    <w:rsid w:val="006C3480"/>
    <w:rsid w:val="008E05F2"/>
    <w:rsid w:val="00AD2FE4"/>
    <w:rsid w:val="00AF79AC"/>
    <w:rsid w:val="00B40F3C"/>
    <w:rsid w:val="00B47DD3"/>
    <w:rsid w:val="00B73EAD"/>
    <w:rsid w:val="00B91FDA"/>
    <w:rsid w:val="00C8356B"/>
    <w:rsid w:val="00D0289F"/>
    <w:rsid w:val="00DA5804"/>
    <w:rsid w:val="00DE1810"/>
    <w:rsid w:val="00DE2E92"/>
    <w:rsid w:val="00EE4483"/>
    <w:rsid w:val="00F4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0F1A"/>
  <w15:docId w15:val="{27C1DBB6-6E5B-4C95-9CD8-14F8CAC6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4224"/>
    <w:rPr>
      <w:b/>
      <w:bCs/>
    </w:rPr>
  </w:style>
  <w:style w:type="character" w:styleId="a5">
    <w:name w:val="Emphasis"/>
    <w:basedOn w:val="a0"/>
    <w:uiPriority w:val="20"/>
    <w:qFormat/>
    <w:rsid w:val="00404224"/>
    <w:rPr>
      <w:i/>
      <w:iCs/>
    </w:rPr>
  </w:style>
  <w:style w:type="table" w:styleId="a6">
    <w:name w:val="Table Grid"/>
    <w:basedOn w:val="a1"/>
    <w:uiPriority w:val="59"/>
    <w:rsid w:val="0068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15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4</cp:revision>
  <cp:lastPrinted>2023-11-21T08:17:00Z</cp:lastPrinted>
  <dcterms:created xsi:type="dcterms:W3CDTF">2023-11-21T07:34:00Z</dcterms:created>
  <dcterms:modified xsi:type="dcterms:W3CDTF">2023-11-21T08:25:00Z</dcterms:modified>
</cp:coreProperties>
</file>