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3" w:type="dxa"/>
        <w:tblCellMar>
          <w:top w:w="15" w:type="dxa"/>
          <w:left w:w="15" w:type="dxa"/>
          <w:bottom w:w="15" w:type="dxa"/>
          <w:right w:w="15" w:type="dxa"/>
        </w:tblCellMar>
        <w:tblLook w:val="04A0" w:firstRow="1" w:lastRow="0" w:firstColumn="1" w:lastColumn="0" w:noHBand="0" w:noVBand="1"/>
      </w:tblPr>
      <w:tblGrid>
        <w:gridCol w:w="5492"/>
        <w:gridCol w:w="4961"/>
      </w:tblGrid>
      <w:tr w:rsidR="00E035BD" w:rsidRPr="0005136F" w:rsidTr="00E035BD">
        <w:tc>
          <w:tcPr>
            <w:tcW w:w="5492" w:type="dxa"/>
            <w:tcMar>
              <w:top w:w="105" w:type="dxa"/>
              <w:left w:w="105" w:type="dxa"/>
              <w:bottom w:w="105" w:type="dxa"/>
              <w:right w:w="105" w:type="dxa"/>
            </w:tcMar>
            <w:hideMark/>
          </w:tcPr>
          <w:p w:rsidR="00E035BD" w:rsidRPr="0005136F"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СХВАЛЕНО</w:t>
            </w:r>
          </w:p>
          <w:p w:rsidR="00E035BD" w:rsidRPr="0005136F" w:rsidRDefault="00E035BD" w:rsidP="00E035BD">
            <w:pPr>
              <w:pStyle w:val="a7"/>
              <w:spacing w:line="276" w:lineRule="auto"/>
              <w:ind w:right="602"/>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Протокол засідання педагогічної ради </w:t>
            </w:r>
          </w:p>
          <w:p w:rsidR="00E035BD" w:rsidRPr="0005136F" w:rsidRDefault="00E035BD" w:rsidP="00D1046E">
            <w:pPr>
              <w:pStyle w:val="a7"/>
              <w:spacing w:line="276" w:lineRule="auto"/>
              <w:rPr>
                <w:rFonts w:ascii="Times New Roman" w:hAnsi="Times New Roman" w:cs="Times New Roman"/>
                <w:sz w:val="28"/>
                <w:szCs w:val="28"/>
                <w:lang w:val="uk-UA" w:eastAsia="uk-UA"/>
              </w:rPr>
            </w:pPr>
            <w:bookmarkStart w:id="0" w:name="_Hlk143253281"/>
            <w:r w:rsidRPr="0005136F">
              <w:rPr>
                <w:rFonts w:ascii="Times New Roman" w:hAnsi="Times New Roman" w:cs="Times New Roman"/>
                <w:sz w:val="28"/>
                <w:szCs w:val="28"/>
                <w:lang w:val="uk-UA" w:eastAsia="uk-UA"/>
              </w:rPr>
              <w:t xml:space="preserve">КЗ «Харківська санаторна школа №9»  </w:t>
            </w:r>
          </w:p>
          <w:p w:rsidR="00E035BD" w:rsidRPr="0005136F"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Харківської  обласної ради</w:t>
            </w:r>
          </w:p>
          <w:bookmarkEnd w:id="0"/>
          <w:p w:rsidR="00E035BD" w:rsidRPr="0005136F" w:rsidRDefault="00E035BD" w:rsidP="00E035BD">
            <w:pPr>
              <w:pStyle w:val="a7"/>
              <w:spacing w:line="276"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30 серпня</w:t>
            </w:r>
            <w:r w:rsidRPr="0005136F">
              <w:rPr>
                <w:rFonts w:ascii="Times New Roman" w:hAnsi="Times New Roman" w:cs="Times New Roman"/>
                <w:sz w:val="28"/>
                <w:szCs w:val="28"/>
                <w:lang w:val="uk-UA" w:eastAsia="uk-UA"/>
              </w:rPr>
              <w:t>  202</w:t>
            </w:r>
            <w:r>
              <w:rPr>
                <w:rFonts w:ascii="Times New Roman" w:hAnsi="Times New Roman" w:cs="Times New Roman"/>
                <w:sz w:val="28"/>
                <w:szCs w:val="28"/>
                <w:lang w:val="uk-UA" w:eastAsia="uk-UA"/>
              </w:rPr>
              <w:t>3</w:t>
            </w:r>
            <w:r w:rsidR="00486FA6">
              <w:rPr>
                <w:rFonts w:ascii="Times New Roman" w:hAnsi="Times New Roman" w:cs="Times New Roman"/>
                <w:sz w:val="28"/>
                <w:szCs w:val="28"/>
                <w:lang w:val="uk-UA" w:eastAsia="uk-UA"/>
              </w:rPr>
              <w:t xml:space="preserve"> року  № 19</w:t>
            </w:r>
            <w:bookmarkStart w:id="1" w:name="_GoBack"/>
            <w:bookmarkEnd w:id="1"/>
          </w:p>
        </w:tc>
        <w:tc>
          <w:tcPr>
            <w:tcW w:w="4961" w:type="dxa"/>
            <w:tcMar>
              <w:top w:w="105" w:type="dxa"/>
              <w:left w:w="105" w:type="dxa"/>
              <w:bottom w:w="105" w:type="dxa"/>
              <w:right w:w="105" w:type="dxa"/>
            </w:tcMar>
            <w:hideMark/>
          </w:tcPr>
          <w:p w:rsidR="00E035BD" w:rsidRPr="0005136F"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ЗАТВЕРДЖЕНО</w:t>
            </w:r>
          </w:p>
          <w:p w:rsidR="00E035BD"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Наказ КЗ «Харківська санаторна школа №9»  Харківської  обласної ради</w:t>
            </w:r>
            <w:r>
              <w:rPr>
                <w:rFonts w:ascii="Times New Roman" w:hAnsi="Times New Roman" w:cs="Times New Roman"/>
                <w:sz w:val="28"/>
                <w:szCs w:val="28"/>
                <w:lang w:val="uk-UA" w:eastAsia="uk-UA"/>
              </w:rPr>
              <w:t xml:space="preserve"> </w:t>
            </w:r>
          </w:p>
          <w:p w:rsidR="00E035BD" w:rsidRPr="0005136F" w:rsidRDefault="00E035BD" w:rsidP="00D1046E">
            <w:pPr>
              <w:pStyle w:val="a7"/>
              <w:spacing w:line="276"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30 серпня </w:t>
            </w:r>
            <w:r w:rsidRPr="0005136F">
              <w:rPr>
                <w:rFonts w:ascii="Times New Roman" w:hAnsi="Times New Roman" w:cs="Times New Roman"/>
                <w:sz w:val="28"/>
                <w:szCs w:val="28"/>
                <w:lang w:val="uk-UA" w:eastAsia="uk-UA"/>
              </w:rPr>
              <w:t>202</w:t>
            </w:r>
            <w:r>
              <w:rPr>
                <w:rFonts w:ascii="Times New Roman" w:hAnsi="Times New Roman" w:cs="Times New Roman"/>
                <w:sz w:val="28"/>
                <w:szCs w:val="28"/>
                <w:lang w:val="uk-UA" w:eastAsia="uk-UA"/>
              </w:rPr>
              <w:t>3</w:t>
            </w:r>
            <w:r w:rsidRPr="0005136F">
              <w:rPr>
                <w:rFonts w:ascii="Times New Roman" w:hAnsi="Times New Roman" w:cs="Times New Roman"/>
                <w:sz w:val="28"/>
                <w:szCs w:val="28"/>
                <w:lang w:val="uk-UA" w:eastAsia="uk-UA"/>
              </w:rPr>
              <w:t xml:space="preserve"> року  № </w:t>
            </w:r>
            <w:r w:rsidR="00107F70">
              <w:rPr>
                <w:rFonts w:ascii="Times New Roman" w:hAnsi="Times New Roman" w:cs="Times New Roman"/>
                <w:sz w:val="28"/>
                <w:szCs w:val="28"/>
                <w:lang w:val="uk-UA" w:eastAsia="uk-UA"/>
              </w:rPr>
              <w:t>41</w:t>
            </w:r>
          </w:p>
          <w:p w:rsidR="00E035BD"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 xml:space="preserve">Директор </w:t>
            </w:r>
          </w:p>
          <w:p w:rsidR="00E035BD" w:rsidRPr="0005136F" w:rsidRDefault="00E035BD" w:rsidP="00D1046E">
            <w:pPr>
              <w:pStyle w:val="a7"/>
              <w:spacing w:line="276" w:lineRule="auto"/>
              <w:rPr>
                <w:rFonts w:ascii="Times New Roman" w:hAnsi="Times New Roman" w:cs="Times New Roman"/>
                <w:sz w:val="28"/>
                <w:szCs w:val="28"/>
                <w:lang w:val="uk-UA" w:eastAsia="uk-UA"/>
              </w:rPr>
            </w:pPr>
            <w:r w:rsidRPr="0005136F">
              <w:rPr>
                <w:rFonts w:ascii="Times New Roman" w:hAnsi="Times New Roman" w:cs="Times New Roman"/>
                <w:sz w:val="28"/>
                <w:szCs w:val="28"/>
                <w:lang w:val="uk-UA" w:eastAsia="uk-UA"/>
              </w:rPr>
              <w:t>_______</w:t>
            </w:r>
            <w:r>
              <w:rPr>
                <w:rFonts w:ascii="Times New Roman" w:hAnsi="Times New Roman" w:cs="Times New Roman"/>
                <w:sz w:val="28"/>
                <w:szCs w:val="28"/>
                <w:lang w:val="uk-UA" w:eastAsia="uk-UA"/>
              </w:rPr>
              <w:t>Світлана РОТАЧ</w:t>
            </w:r>
          </w:p>
        </w:tc>
      </w:tr>
    </w:tbl>
    <w:p w:rsidR="00FC0180" w:rsidRPr="00752ACC" w:rsidRDefault="00FC0180" w:rsidP="00FC0180">
      <w:pPr>
        <w:shd w:val="clear" w:color="auto" w:fill="FFFFFF"/>
        <w:spacing w:before="300" w:after="150" w:line="240" w:lineRule="auto"/>
        <w:outlineLvl w:val="1"/>
        <w:rPr>
          <w:rFonts w:ascii="Times New Roman" w:eastAsia="Times New Roman" w:hAnsi="Times New Roman" w:cs="Times New Roman"/>
          <w:color w:val="333333"/>
          <w:sz w:val="32"/>
          <w:szCs w:val="32"/>
          <w:lang w:eastAsia="uk-UA"/>
        </w:rPr>
      </w:pPr>
      <w:r w:rsidRPr="00752ACC">
        <w:rPr>
          <w:rFonts w:ascii="Times New Roman" w:eastAsia="Times New Roman" w:hAnsi="Times New Roman" w:cs="Times New Roman"/>
          <w:color w:val="333333"/>
          <w:sz w:val="32"/>
          <w:szCs w:val="32"/>
          <w:lang w:eastAsia="uk-UA"/>
        </w:rPr>
        <w:t>Положення про академічну доброчесність учасників освітнього процесу</w:t>
      </w:r>
      <w:r w:rsidR="006970F8" w:rsidRPr="00752ACC">
        <w:rPr>
          <w:rFonts w:ascii="Times New Roman" w:eastAsia="Times New Roman" w:hAnsi="Times New Roman" w:cs="Times New Roman"/>
          <w:color w:val="333333"/>
          <w:sz w:val="32"/>
          <w:szCs w:val="32"/>
          <w:lang w:eastAsia="uk-UA"/>
        </w:rPr>
        <w:t xml:space="preserve"> у К</w:t>
      </w:r>
      <w:r w:rsidR="00851267" w:rsidRPr="00752ACC">
        <w:rPr>
          <w:rFonts w:ascii="Times New Roman" w:eastAsia="Times New Roman" w:hAnsi="Times New Roman" w:cs="Times New Roman"/>
          <w:color w:val="333333"/>
          <w:sz w:val="32"/>
          <w:szCs w:val="32"/>
          <w:lang w:eastAsia="uk-UA"/>
        </w:rPr>
        <w:t>омунальному закладі</w:t>
      </w:r>
      <w:r w:rsidR="006970F8" w:rsidRPr="00752ACC">
        <w:rPr>
          <w:rFonts w:ascii="Times New Roman" w:eastAsia="Times New Roman" w:hAnsi="Times New Roman" w:cs="Times New Roman"/>
          <w:color w:val="333333"/>
          <w:sz w:val="32"/>
          <w:szCs w:val="32"/>
          <w:lang w:eastAsia="uk-UA"/>
        </w:rPr>
        <w:t xml:space="preserve"> «</w:t>
      </w:r>
      <w:r w:rsidR="00851267" w:rsidRPr="00752ACC">
        <w:rPr>
          <w:rFonts w:ascii="Times New Roman" w:eastAsia="Times New Roman" w:hAnsi="Times New Roman" w:cs="Times New Roman"/>
          <w:color w:val="333333"/>
          <w:sz w:val="32"/>
          <w:szCs w:val="32"/>
          <w:lang w:eastAsia="uk-UA"/>
        </w:rPr>
        <w:t>Харківська санаторна школа №9</w:t>
      </w:r>
      <w:r w:rsidR="006970F8" w:rsidRPr="00752ACC">
        <w:rPr>
          <w:rFonts w:ascii="Times New Roman" w:eastAsia="Times New Roman" w:hAnsi="Times New Roman" w:cs="Times New Roman"/>
          <w:color w:val="333333"/>
          <w:sz w:val="32"/>
          <w:szCs w:val="32"/>
          <w:lang w:eastAsia="uk-UA"/>
        </w:rPr>
        <w:t xml:space="preserve">» </w:t>
      </w:r>
      <w:r w:rsidR="00851267" w:rsidRPr="00752ACC">
        <w:rPr>
          <w:rFonts w:ascii="Times New Roman" w:eastAsia="Times New Roman" w:hAnsi="Times New Roman" w:cs="Times New Roman"/>
          <w:color w:val="333333"/>
          <w:sz w:val="32"/>
          <w:szCs w:val="32"/>
          <w:lang w:eastAsia="uk-UA"/>
        </w:rPr>
        <w:t>Харківської обласної ради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777777"/>
          <w:sz w:val="21"/>
          <w:szCs w:val="21"/>
          <w:lang w:eastAsia="uk-UA"/>
        </w:rPr>
      </w:pPr>
      <w:r w:rsidRPr="00752ACC">
        <w:rPr>
          <w:rFonts w:ascii="Times New Roman" w:eastAsia="Times New Roman" w:hAnsi="Times New Roman" w:cs="Times New Roman"/>
          <w:color w:val="777777"/>
          <w:sz w:val="18"/>
          <w:szCs w:val="18"/>
          <w:lang w:eastAsia="uk-UA"/>
        </w:rPr>
        <w:t> </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1.ЗАГАЛЬНІ ПОЛОЖЕННЯ</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1.1. Положення про дотримання академічної доброчесності (да</w:t>
      </w:r>
      <w:r w:rsidR="00752ACC" w:rsidRPr="00752ACC">
        <w:rPr>
          <w:rFonts w:ascii="Times New Roman" w:eastAsia="Times New Roman" w:hAnsi="Times New Roman" w:cs="Times New Roman"/>
          <w:color w:val="333333"/>
          <w:sz w:val="24"/>
          <w:szCs w:val="24"/>
          <w:lang w:eastAsia="uk-UA"/>
        </w:rPr>
        <w:t>лі - Положення) у Комунальному закладі «Харківська санаторна школа №9» Харківської обласної ради</w:t>
      </w:r>
      <w:r w:rsidR="002E4231"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 xml:space="preserve">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школи.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2. ПРИНЦИПИ АКАДЕМІЧНОЇ ДОБРОЧЕСНОСТІ</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2.2. Порушеннями академічної доброчесності згідно ст.42 п.4 Закону України «Про освіту» вважається:</w:t>
      </w:r>
    </w:p>
    <w:p w:rsidR="005A45E9" w:rsidRDefault="00FC0180" w:rsidP="002C476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5A45E9">
        <w:rPr>
          <w:rFonts w:ascii="Times New Roman" w:eastAsia="Times New Roman" w:hAnsi="Times New Roman" w:cs="Times New Roman"/>
          <w:b/>
          <w:bCs/>
          <w:i/>
          <w:iCs/>
          <w:color w:val="333333"/>
          <w:sz w:val="24"/>
          <w:szCs w:val="24"/>
          <w:lang w:eastAsia="uk-UA"/>
        </w:rPr>
        <w:t>Академічний плагіат</w:t>
      </w:r>
      <w:r w:rsidRPr="005A45E9">
        <w:rPr>
          <w:rFonts w:ascii="Times New Roman" w:eastAsia="Times New Roman" w:hAnsi="Times New Roman" w:cs="Times New Roman"/>
          <w:color w:val="333333"/>
          <w:sz w:val="24"/>
          <w:szCs w:val="24"/>
          <w:lang w:eastAsia="uk-UA"/>
        </w:rPr>
        <w:t> –</w:t>
      </w:r>
      <w:r w:rsidR="005A45E9">
        <w:rPr>
          <w:rFonts w:ascii="Times New Roman" w:eastAsia="Times New Roman" w:hAnsi="Times New Roman" w:cs="Times New Roman"/>
          <w:color w:val="333333"/>
          <w:sz w:val="24"/>
          <w:szCs w:val="24"/>
          <w:lang w:eastAsia="uk-UA"/>
        </w:rPr>
        <w:t xml:space="preserve"> оприлюднення чужих педагогічних напрацювань із позиції власного авторства.</w:t>
      </w:r>
    </w:p>
    <w:p w:rsidR="00FC0180" w:rsidRPr="005A45E9" w:rsidRDefault="00FC0180" w:rsidP="002C476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proofErr w:type="spellStart"/>
      <w:r w:rsidRPr="005A45E9">
        <w:rPr>
          <w:rFonts w:ascii="Times New Roman" w:eastAsia="Times New Roman" w:hAnsi="Times New Roman" w:cs="Times New Roman"/>
          <w:b/>
          <w:bCs/>
          <w:i/>
          <w:iCs/>
          <w:color w:val="333333"/>
          <w:sz w:val="24"/>
          <w:szCs w:val="24"/>
          <w:lang w:eastAsia="uk-UA"/>
        </w:rPr>
        <w:t>Самоплагіат</w:t>
      </w:r>
      <w:proofErr w:type="spellEnd"/>
      <w:r w:rsidRPr="005A45E9">
        <w:rPr>
          <w:rFonts w:ascii="Times New Roman" w:eastAsia="Times New Roman" w:hAnsi="Times New Roman" w:cs="Times New Roman"/>
          <w:b/>
          <w:bCs/>
          <w:i/>
          <w:iCs/>
          <w:color w:val="333333"/>
          <w:sz w:val="24"/>
          <w:szCs w:val="24"/>
          <w:lang w:eastAsia="uk-UA"/>
        </w:rPr>
        <w:t> </w:t>
      </w:r>
      <w:r w:rsidRPr="005A45E9">
        <w:rPr>
          <w:rFonts w:ascii="Times New Roman" w:eastAsia="Times New Roman" w:hAnsi="Times New Roman" w:cs="Times New Roman"/>
          <w:color w:val="333333"/>
          <w:sz w:val="24"/>
          <w:szCs w:val="24"/>
          <w:lang w:eastAsia="uk-UA"/>
        </w:rPr>
        <w:t>- оприлюднення (частково або повністю) власних раніше опублікованих наукових результатів як нових.</w:t>
      </w:r>
    </w:p>
    <w:p w:rsidR="00FC0180" w:rsidRPr="00752ACC" w:rsidRDefault="00FC0180" w:rsidP="00FC01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lang w:eastAsia="uk-UA"/>
        </w:rPr>
        <w:t>Фабрикація </w:t>
      </w:r>
      <w:r w:rsidRPr="00752ACC">
        <w:rPr>
          <w:rFonts w:ascii="Times New Roman" w:eastAsia="Times New Roman" w:hAnsi="Times New Roman" w:cs="Times New Roman"/>
          <w:color w:val="333333"/>
          <w:sz w:val="24"/>
          <w:szCs w:val="24"/>
          <w:lang w:eastAsia="uk-UA"/>
        </w:rPr>
        <w:t xml:space="preserve">– вигадування даних чи фактів, що використовуються в освітньому процесі або </w:t>
      </w:r>
      <w:r w:rsidR="005A45E9">
        <w:rPr>
          <w:rFonts w:ascii="Times New Roman" w:eastAsia="Times New Roman" w:hAnsi="Times New Roman" w:cs="Times New Roman"/>
          <w:color w:val="333333"/>
          <w:sz w:val="24"/>
          <w:szCs w:val="24"/>
          <w:lang w:eastAsia="uk-UA"/>
        </w:rPr>
        <w:t>педагогічних</w:t>
      </w:r>
      <w:r w:rsidRPr="00752ACC">
        <w:rPr>
          <w:rFonts w:ascii="Times New Roman" w:eastAsia="Times New Roman" w:hAnsi="Times New Roman" w:cs="Times New Roman"/>
          <w:color w:val="333333"/>
          <w:sz w:val="24"/>
          <w:szCs w:val="24"/>
          <w:lang w:eastAsia="uk-UA"/>
        </w:rPr>
        <w:t xml:space="preserve"> дослідженнях.</w:t>
      </w:r>
    </w:p>
    <w:p w:rsidR="005A45E9" w:rsidRDefault="00FC0180" w:rsidP="00CB1C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5A45E9">
        <w:rPr>
          <w:rFonts w:ascii="Times New Roman" w:eastAsia="Times New Roman" w:hAnsi="Times New Roman" w:cs="Times New Roman"/>
          <w:b/>
          <w:bCs/>
          <w:i/>
          <w:iCs/>
          <w:color w:val="333333"/>
          <w:sz w:val="24"/>
          <w:szCs w:val="24"/>
          <w:lang w:eastAsia="uk-UA"/>
        </w:rPr>
        <w:t>Фальсифікація</w:t>
      </w:r>
      <w:r w:rsidRPr="005A45E9">
        <w:rPr>
          <w:rFonts w:ascii="Times New Roman" w:eastAsia="Times New Roman" w:hAnsi="Times New Roman" w:cs="Times New Roman"/>
          <w:color w:val="333333"/>
          <w:sz w:val="24"/>
          <w:szCs w:val="24"/>
          <w:lang w:eastAsia="uk-UA"/>
        </w:rPr>
        <w:t> – свідома зміна чи модифікація вже наявних даних, щ</w:t>
      </w:r>
      <w:r w:rsidR="005A45E9">
        <w:rPr>
          <w:rFonts w:ascii="Times New Roman" w:eastAsia="Times New Roman" w:hAnsi="Times New Roman" w:cs="Times New Roman"/>
          <w:color w:val="333333"/>
          <w:sz w:val="24"/>
          <w:szCs w:val="24"/>
          <w:lang w:eastAsia="uk-UA"/>
        </w:rPr>
        <w:t>о стосуються освітнього процесу.</w:t>
      </w:r>
    </w:p>
    <w:p w:rsidR="00FC0180" w:rsidRPr="005A45E9" w:rsidRDefault="00FC0180" w:rsidP="00CB1C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5A45E9">
        <w:rPr>
          <w:rFonts w:ascii="Times New Roman" w:eastAsia="Times New Roman" w:hAnsi="Times New Roman" w:cs="Times New Roman"/>
          <w:b/>
          <w:bCs/>
          <w:i/>
          <w:iCs/>
          <w:color w:val="333333"/>
          <w:sz w:val="24"/>
          <w:szCs w:val="24"/>
          <w:lang w:eastAsia="uk-UA"/>
        </w:rPr>
        <w:t>Списування </w:t>
      </w:r>
      <w:r w:rsidRPr="005A45E9">
        <w:rPr>
          <w:rFonts w:ascii="Times New Roman" w:eastAsia="Times New Roman" w:hAnsi="Times New Roman" w:cs="Times New Roman"/>
          <w:color w:val="333333"/>
          <w:sz w:val="24"/>
          <w:szCs w:val="24"/>
          <w:lang w:eastAsia="uk-UA"/>
        </w:rPr>
        <w:t xml:space="preserve">– виконання письмових робіт із залученням зовнішніх джерел інформації (шпаргалки, </w:t>
      </w:r>
      <w:proofErr w:type="spellStart"/>
      <w:r w:rsidRPr="005A45E9">
        <w:rPr>
          <w:rFonts w:ascii="Times New Roman" w:eastAsia="Times New Roman" w:hAnsi="Times New Roman" w:cs="Times New Roman"/>
          <w:color w:val="333333"/>
          <w:sz w:val="24"/>
          <w:szCs w:val="24"/>
          <w:lang w:eastAsia="uk-UA"/>
        </w:rPr>
        <w:t>мікронавушники</w:t>
      </w:r>
      <w:proofErr w:type="spellEnd"/>
      <w:r w:rsidRPr="005A45E9">
        <w:rPr>
          <w:rFonts w:ascii="Times New Roman" w:eastAsia="Times New Roman" w:hAnsi="Times New Roman" w:cs="Times New Roman"/>
          <w:color w:val="333333"/>
          <w:sz w:val="24"/>
          <w:szCs w:val="24"/>
          <w:lang w:eastAsia="uk-UA"/>
        </w:rPr>
        <w:t xml:space="preserve">, телефони, планшети, тощо), крім дозволених для використання, зокрема під час оцінювання результатів навчання, а також повторне </w:t>
      </w:r>
      <w:r w:rsidRPr="005A45E9">
        <w:rPr>
          <w:rFonts w:ascii="Times New Roman" w:eastAsia="Times New Roman" w:hAnsi="Times New Roman" w:cs="Times New Roman"/>
          <w:color w:val="333333"/>
          <w:sz w:val="24"/>
          <w:szCs w:val="24"/>
          <w:lang w:eastAsia="uk-UA"/>
        </w:rPr>
        <w:lastRenderedPageBreak/>
        <w:t>використання раніше виконаної іншою особою письмової роботи (лабораторної, контрольної, самостійної, індивідуальної, тощо).</w:t>
      </w:r>
    </w:p>
    <w:p w:rsidR="00FC0180" w:rsidRPr="00752ACC" w:rsidRDefault="00FC0180" w:rsidP="00FC01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lang w:eastAsia="uk-UA"/>
        </w:rPr>
        <w:t>Обман </w:t>
      </w:r>
      <w:r w:rsidRPr="00752ACC">
        <w:rPr>
          <w:rFonts w:ascii="Times New Roman" w:eastAsia="Times New Roman" w:hAnsi="Times New Roman" w:cs="Times New Roman"/>
          <w:color w:val="333333"/>
          <w:sz w:val="24"/>
          <w:szCs w:val="24"/>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52ACC">
        <w:rPr>
          <w:rFonts w:ascii="Times New Roman" w:eastAsia="Times New Roman" w:hAnsi="Times New Roman" w:cs="Times New Roman"/>
          <w:color w:val="333333"/>
          <w:sz w:val="24"/>
          <w:szCs w:val="24"/>
          <w:lang w:eastAsia="uk-UA"/>
        </w:rPr>
        <w:t>самоплагіат</w:t>
      </w:r>
      <w:proofErr w:type="spellEnd"/>
      <w:r w:rsidRPr="00752ACC">
        <w:rPr>
          <w:rFonts w:ascii="Times New Roman" w:eastAsia="Times New Roman" w:hAnsi="Times New Roman" w:cs="Times New Roman"/>
          <w:color w:val="333333"/>
          <w:sz w:val="24"/>
          <w:szCs w:val="24"/>
          <w:lang w:eastAsia="uk-UA"/>
        </w:rPr>
        <w:t>, фабрикація, фальсифікація та списування.</w:t>
      </w:r>
    </w:p>
    <w:p w:rsidR="00FC0180" w:rsidRPr="00752ACC" w:rsidRDefault="00FC0180" w:rsidP="00FC01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lang w:eastAsia="uk-UA"/>
        </w:rPr>
        <w:t>Хабарництво </w:t>
      </w:r>
      <w:r w:rsidRPr="00752ACC">
        <w:rPr>
          <w:rFonts w:ascii="Times New Roman" w:eastAsia="Times New Roman" w:hAnsi="Times New Roman" w:cs="Times New Roman"/>
          <w:color w:val="333333"/>
          <w:sz w:val="24"/>
          <w:szCs w:val="24"/>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FC0180" w:rsidRPr="00752ACC" w:rsidRDefault="00FC0180" w:rsidP="00FC01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lang w:eastAsia="uk-UA"/>
        </w:rPr>
        <w:t>Зловживання впливом</w:t>
      </w:r>
      <w:r w:rsidRPr="00752ACC">
        <w:rPr>
          <w:rFonts w:ascii="Times New Roman" w:eastAsia="Times New Roman" w:hAnsi="Times New Roman" w:cs="Times New Roman"/>
          <w:color w:val="333333"/>
          <w:sz w:val="24"/>
          <w:szCs w:val="24"/>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FC0180" w:rsidRPr="00752ACC" w:rsidRDefault="00FC0180" w:rsidP="00FC01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lang w:eastAsia="uk-UA"/>
        </w:rPr>
        <w:t>Необ’єктивне оцінювання</w:t>
      </w:r>
      <w:r w:rsidRPr="00752ACC">
        <w:rPr>
          <w:rFonts w:ascii="Times New Roman" w:eastAsia="Times New Roman" w:hAnsi="Times New Roman" w:cs="Times New Roman"/>
          <w:color w:val="333333"/>
          <w:sz w:val="24"/>
          <w:szCs w:val="24"/>
          <w:lang w:eastAsia="uk-UA"/>
        </w:rPr>
        <w:t> – свідоме завищення або заниження оцінки результатів навчання здобувачів освіти.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2.5. Офіційне висвітлення діяльності закладу та напрямів його розвитку може здійснювати директор школи або особа за його дорученням.</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3.ЗАБЕЗПЕЧЕННЯ АКАДЕМІЧНОЇ ДОБРОЧЕСНОСТІ УЧАСНИКАМИ ОСВІТНЬОГО ПРОЦЕСУ</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lang w:eastAsia="uk-UA"/>
        </w:rPr>
        <w:t>Академічна доброчесність забезпечується:</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u w:val="single"/>
          <w:lang w:eastAsia="uk-UA"/>
        </w:rPr>
        <w:t>3.1. Усіма співробітниками та учасниками освітнього процесу школи шляхом:</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3.1.1. Уникнення провокування дій, пов’язаних з корупційними правопорушеннями.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3.1.2. Дотримання норм Конституції України.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3.1.3. Дотримання Статуту школи та Правил внутрішнього розпорядку.</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3.1.4. Дотримання норм чинного законодавства України в сфері осв</w:t>
      </w:r>
      <w:r w:rsidR="00752ACC" w:rsidRPr="00752ACC">
        <w:rPr>
          <w:rFonts w:ascii="Times New Roman" w:eastAsia="Times New Roman" w:hAnsi="Times New Roman" w:cs="Times New Roman"/>
          <w:color w:val="333333"/>
          <w:sz w:val="24"/>
          <w:szCs w:val="24"/>
          <w:lang w:eastAsia="uk-UA"/>
        </w:rPr>
        <w:t>іти</w:t>
      </w:r>
      <w:r w:rsidRPr="00752ACC">
        <w:rPr>
          <w:rFonts w:ascii="Times New Roman" w:eastAsia="Times New Roman" w:hAnsi="Times New Roman" w:cs="Times New Roman"/>
          <w:color w:val="333333"/>
          <w:sz w:val="24"/>
          <w:szCs w:val="24"/>
          <w:lang w:eastAsia="uk-UA"/>
        </w:rPr>
        <w:t>.</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3.1.5. Збереження, поліпшення та раціонального використання навчально – матеріальної бази школи.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3.1.6. Культури зовнішнього вигляду співробітників та учасників освітнього процесу.</w:t>
      </w:r>
    </w:p>
    <w:p w:rsidR="005A45E9"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 xml:space="preserve">3.1.7. Дотримання правил ділової етики у </w:t>
      </w:r>
      <w:r w:rsidR="005A45E9">
        <w:rPr>
          <w:rFonts w:ascii="Times New Roman" w:eastAsia="Times New Roman" w:hAnsi="Times New Roman" w:cs="Times New Roman"/>
          <w:color w:val="333333"/>
          <w:sz w:val="24"/>
          <w:szCs w:val="24"/>
          <w:lang w:eastAsia="uk-UA"/>
        </w:rPr>
        <w:t>спілкуванні між учасниками освітнього процесу.</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3.1.8. Надання достовірної інформації.</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3.1.10.Відповідальності за порушення академічної доброчесності.</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u w:val="single"/>
          <w:lang w:eastAsia="uk-UA"/>
        </w:rPr>
        <w:t>3.2. Педагогічними працівниками шляхом:</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3.2.1. Якісного, вчасного та результативного виконання</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своїх</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функціональних</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обов’язків.</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lastRenderedPageBreak/>
        <w:t>3.2.2. Дотримання правил внутрішнього</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розпорядку, трудової</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дисципліни, корпоративної</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етики.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3.2.3. Обов’язкової присутності, активної участі на засіданнях педагогічної ради та відповідальності за прийняті управлінські рішення.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3.2.4. Незалежності професійної діяльності від політичних партій, громадських і релігійних організацій.</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3.2.5. Підвищення</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своєї</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кваліфікації шляхом саморозвитку і самовдосконалення, а також</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вчасного</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проходження</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відповідно до вимог законодавства курсової підготовки.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3.2.7. Надання якісних освітніх послуг з використанням в практичній професійній діяльності інноваційних здобутків в галузі освіти.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3.2.8. Об’єктивного і неупередженого оцінювання результатів навчання здобувачів освіти.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3.2.9. Здійснення контролю за дотриманням академічної доброчесності здобувачами загальної середньої освіти.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3.2.10. Інформування здобувачів освіти про типові порушення академічної доброчесності та види відповідальності за її порушення.</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u w:val="single"/>
          <w:lang w:eastAsia="uk-UA"/>
        </w:rPr>
        <w:t>3.3. Здобувачами загальної середньої освіти шляхом:</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3.3.1. Поваги до педагогічних працівників.</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3.3.2. Поваги честі і гідності інших осіб, навіть, якщо їх погляди відрізняються від власних переконань.</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3.3.3. Присутності на всіх навчальних заняттях, окрім випадків, викликаних поважними причинами.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3.3.4. Самостійного виконання навчальних завдань, завдань поточного та підсумкового контролю результатів навчання.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3.3.5. Подання на оцінювання лише самостійно виконаної роботи, що не є запозиченою або переробленою з іншої, виконаної третіми особами.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u w:val="single"/>
          <w:lang w:eastAsia="uk-UA"/>
        </w:rPr>
        <w:t>3.4. Батьками здобувачів загальної середньої освіти або особами, які їх заміняють,  шляхом:</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3.4.1. Виховання у дітей поваги до гідності, прав, свобод і законних інтересів однокласників, учнів інших класів, вчителів та інших людей.</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5A45E9"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 xml:space="preserve">3.4.3. Формування у дитини </w:t>
      </w:r>
      <w:r w:rsidR="005A45E9">
        <w:rPr>
          <w:rFonts w:ascii="Times New Roman" w:eastAsia="Times New Roman" w:hAnsi="Times New Roman" w:cs="Times New Roman"/>
          <w:color w:val="333333"/>
          <w:sz w:val="24"/>
          <w:szCs w:val="24"/>
          <w:lang w:eastAsia="uk-UA"/>
        </w:rPr>
        <w:t xml:space="preserve">загальнолюдських цінностей таких як: справедливість, патріотизм, гуманізм, толерантність, працелюбство. </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lastRenderedPageBreak/>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i/>
          <w:iCs/>
          <w:color w:val="333333"/>
          <w:sz w:val="24"/>
          <w:szCs w:val="24"/>
          <w:u w:val="single"/>
          <w:lang w:eastAsia="uk-UA"/>
        </w:rPr>
        <w:t>3.5. Неприйнятним для всіх учасників шкільної спільноти є:</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 xml:space="preserve">3.5.1. Навмисне перешкоджання навчальній чи трудовій діяльності </w:t>
      </w:r>
      <w:r w:rsidR="005A45E9">
        <w:rPr>
          <w:rFonts w:ascii="Times New Roman" w:eastAsia="Times New Roman" w:hAnsi="Times New Roman" w:cs="Times New Roman"/>
          <w:color w:val="333333"/>
          <w:sz w:val="24"/>
          <w:szCs w:val="24"/>
          <w:lang w:eastAsia="uk-UA"/>
        </w:rPr>
        <w:t>учасників освітнього процесу</w:t>
      </w:r>
      <w:r w:rsidRPr="00752ACC">
        <w:rPr>
          <w:rFonts w:ascii="Times New Roman" w:eastAsia="Times New Roman" w:hAnsi="Times New Roman" w:cs="Times New Roman"/>
          <w:color w:val="333333"/>
          <w:sz w:val="24"/>
          <w:szCs w:val="24"/>
          <w:lang w:eastAsia="uk-UA"/>
        </w:rPr>
        <w:t>.</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3.5.2. Участь у будь-якій діяльності, що пов’язана з обманом, нечесністю; підробка та використання документів.</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3.5.3. Перевищення повноважень, що передбачені посадовими інструкціями, контрактами.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 xml:space="preserve">3.5.4. Використання мобільних телефонів під час навчальних занять, </w:t>
      </w:r>
      <w:r w:rsidR="005A45E9">
        <w:rPr>
          <w:rFonts w:ascii="Times New Roman" w:eastAsia="Times New Roman" w:hAnsi="Times New Roman" w:cs="Times New Roman"/>
          <w:color w:val="333333"/>
          <w:sz w:val="24"/>
          <w:szCs w:val="24"/>
          <w:lang w:eastAsia="uk-UA"/>
        </w:rPr>
        <w:t xml:space="preserve">якщо це не за вимогою уроку, нарад або офіційних заходів. </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3.5.6. Пронесення зброї, використання газових балончиків та інших речей, що можуть зашкодити здоров’ю та життю людини.</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4. ЗАХОДИ З ПОПЕРЕДЖЕННЯ, ВИЯВЛЕННЯ ТА ВСТАНОВЛЕННЯ ФАКТІВ ПОРУШЕННЯ АКАДЕМІЧНОЇ ДОБРОЧЕСНОСТІ</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4.1. При прийомі на роботу працівник знайомиться із даним Положенням під розпис після ознайомлення із правилами внутрішнього розпорядку школи.</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4.2. Положення доводиться до батьківської громади на конференції, а також оприлюднюється на сайті закладу.</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4.3. Заступник директора школи, який відповідає за методичну роботу:</w:t>
      </w:r>
    </w:p>
    <w:p w:rsidR="00FC0180" w:rsidRPr="00752ACC" w:rsidRDefault="00FC0180" w:rsidP="00FC018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Забезпечує шляхом практикумів, консультацій та інших колективних та індивідуальних форм навчання з педагогічними працівниками;</w:t>
      </w:r>
    </w:p>
    <w:p w:rsidR="00FC0180" w:rsidRPr="00752ACC" w:rsidRDefault="00FC0180" w:rsidP="00FC018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5. ВІДПОВІДАЛЬНІСТЬ ЗА ПОРУШЕННЯ АКАДЕМІЧНОЇ ДОБРОЧЕСНОСТІ</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5.1. Відмова у встановленні кваліфікаційної категорії, присвоєнні педагогічного звання.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5.2. Позбавлення раніше встановленої категорії.</w:t>
      </w:r>
    </w:p>
    <w:p w:rsidR="00FC0180" w:rsidRPr="00752ACC" w:rsidRDefault="005A45E9" w:rsidP="00FC0180">
      <w:pPr>
        <w:shd w:val="clear" w:color="auto" w:fill="FFFFFF"/>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5.3</w:t>
      </w:r>
      <w:r w:rsidR="00FC0180" w:rsidRPr="00752ACC">
        <w:rPr>
          <w:rFonts w:ascii="Times New Roman" w:eastAsia="Times New Roman" w:hAnsi="Times New Roman" w:cs="Times New Roman"/>
          <w:color w:val="333333"/>
          <w:sz w:val="24"/>
          <w:szCs w:val="24"/>
          <w:lang w:eastAsia="uk-UA"/>
        </w:rPr>
        <w:t>. Повторне проходження здобувачами освіти оцінювання чи не зарахування результатів самостійних, контрольних робіт, іспитів, тощо.</w:t>
      </w:r>
    </w:p>
    <w:p w:rsidR="00FC0180" w:rsidRPr="00752ACC" w:rsidRDefault="005A45E9" w:rsidP="00FC0180">
      <w:pPr>
        <w:shd w:val="clear" w:color="auto" w:fill="FFFFFF"/>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5.4</w:t>
      </w:r>
      <w:r w:rsidR="00FC0180" w:rsidRPr="00752ACC">
        <w:rPr>
          <w:rFonts w:ascii="Times New Roman" w:eastAsia="Times New Roman" w:hAnsi="Times New Roman" w:cs="Times New Roman"/>
          <w:color w:val="333333"/>
          <w:sz w:val="24"/>
          <w:szCs w:val="24"/>
          <w:lang w:eastAsia="uk-UA"/>
        </w:rPr>
        <w:t>.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6. КОМІСІЯ З ПИТАНЬ АКАДЕМІЧНОЇ ДОБРОЧЕСНОСТІ</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lastRenderedPageBreak/>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6.2. До складу Комісії</w:t>
      </w:r>
      <w:r w:rsidR="00752ACC" w:rsidRPr="00752ACC">
        <w:rPr>
          <w:rFonts w:ascii="Times New Roman" w:eastAsia="Times New Roman" w:hAnsi="Times New Roman" w:cs="Times New Roman"/>
          <w:color w:val="333333"/>
          <w:sz w:val="24"/>
          <w:szCs w:val="24"/>
          <w:lang w:eastAsia="uk-UA"/>
        </w:rPr>
        <w:t xml:space="preserve"> </w:t>
      </w:r>
      <w:r w:rsidRPr="00752ACC">
        <w:rPr>
          <w:rFonts w:ascii="Times New Roman" w:eastAsia="Times New Roman" w:hAnsi="Times New Roman" w:cs="Times New Roman"/>
          <w:color w:val="333333"/>
          <w:sz w:val="24"/>
          <w:szCs w:val="24"/>
          <w:lang w:eastAsia="uk-UA"/>
        </w:rPr>
        <w:t xml:space="preserve">входять представники </w:t>
      </w:r>
      <w:r w:rsidR="00752ACC" w:rsidRPr="00752ACC">
        <w:rPr>
          <w:rFonts w:ascii="Times New Roman" w:eastAsia="Times New Roman" w:hAnsi="Times New Roman" w:cs="Times New Roman"/>
          <w:color w:val="333333"/>
          <w:sz w:val="24"/>
          <w:szCs w:val="24"/>
          <w:lang w:eastAsia="uk-UA"/>
        </w:rPr>
        <w:t xml:space="preserve">методичної </w:t>
      </w:r>
      <w:r w:rsidRPr="00752ACC">
        <w:rPr>
          <w:rFonts w:ascii="Times New Roman" w:eastAsia="Times New Roman" w:hAnsi="Times New Roman" w:cs="Times New Roman"/>
          <w:color w:val="333333"/>
          <w:sz w:val="24"/>
          <w:szCs w:val="24"/>
          <w:lang w:eastAsia="uk-UA"/>
        </w:rPr>
        <w:t>Ради школи, учнівського самоврядування та педагогічного колективу.</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Склад комісії затверджується рішенням педагогічної ради.</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Голова, заступник голови та секретар Комісії обираються з числа осіб, що входять до неї.</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Голова веде засідання, підписує протоколи та рішення тощо.</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За відсутності голови Комісії його обов’язки виконує заступник.</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FC0180" w:rsidRPr="00752ACC" w:rsidRDefault="00FC0180" w:rsidP="00FC0180">
      <w:pPr>
        <w:shd w:val="clear" w:color="auto" w:fill="FFFFFF"/>
        <w:spacing w:after="150" w:line="240" w:lineRule="auto"/>
        <w:ind w:left="1440"/>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Термін повноважень Комісії – 1 рік.</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6.3. Комісія має такі повноваження:</w:t>
      </w:r>
    </w:p>
    <w:p w:rsidR="00FC0180" w:rsidRPr="00752ACC" w:rsidRDefault="00FC0180" w:rsidP="00FC01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Виявляти та встановлювати факти порушення академічної доброчесності учасників освітнього процесу школи.</w:t>
      </w:r>
    </w:p>
    <w:p w:rsidR="00FC0180" w:rsidRPr="00752ACC" w:rsidRDefault="00FC0180" w:rsidP="00FC01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Проводити інформаційну роботу щодо популяризації принципів академічної доброчесності серед учасників освітнього процесу.</w:t>
      </w:r>
    </w:p>
    <w:p w:rsidR="00FC0180" w:rsidRPr="00752ACC" w:rsidRDefault="00FC0180" w:rsidP="00FC01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FC0180" w:rsidRPr="00752ACC" w:rsidRDefault="00FC0180" w:rsidP="00FC01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FC0180" w:rsidRPr="00752ACC" w:rsidRDefault="00FC0180" w:rsidP="00FC01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Доводити результати розгляду заяв щодо порушення академічної доброчесності до відома директора школи для подальшого реагування.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6.6. За результатами засідання Комісії складається протокол. Який підписує голова (в разі його відсутності - заступник) та секретар.</w:t>
      </w:r>
    </w:p>
    <w:p w:rsidR="00FC0180" w:rsidRPr="00752ACC" w:rsidRDefault="00FC0180" w:rsidP="00FC0180">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b/>
          <w:bCs/>
          <w:color w:val="333333"/>
          <w:sz w:val="24"/>
          <w:szCs w:val="24"/>
          <w:u w:val="single"/>
          <w:lang w:eastAsia="uk-UA"/>
        </w:rPr>
        <w:t>7. ЗАКЛЮЧНІ ПОЛОЖЕННЯ</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7.2. Положення про академічну добро</w:t>
      </w:r>
      <w:r w:rsidR="00752ACC" w:rsidRPr="00752ACC">
        <w:rPr>
          <w:rFonts w:ascii="Times New Roman" w:eastAsia="Times New Roman" w:hAnsi="Times New Roman" w:cs="Times New Roman"/>
          <w:color w:val="333333"/>
          <w:sz w:val="24"/>
          <w:szCs w:val="24"/>
          <w:lang w:eastAsia="uk-UA"/>
        </w:rPr>
        <w:t>чесність Комунального закладу «Харківська санаторна школа №9» Харківської обласної ради</w:t>
      </w:r>
      <w:r w:rsidRPr="00752ACC">
        <w:rPr>
          <w:rFonts w:ascii="Times New Roman" w:eastAsia="Times New Roman" w:hAnsi="Times New Roman" w:cs="Times New Roman"/>
          <w:color w:val="333333"/>
          <w:sz w:val="24"/>
          <w:szCs w:val="24"/>
          <w:lang w:eastAsia="uk-UA"/>
        </w:rPr>
        <w:t>  затверджується педагогічною радою школи та вводиться в дію наказом директора.</w:t>
      </w:r>
    </w:p>
    <w:p w:rsidR="00FC0180" w:rsidRPr="00752ACC" w:rsidRDefault="00FC0180" w:rsidP="00FC0180">
      <w:pPr>
        <w:shd w:val="clear" w:color="auto" w:fill="FFFFFF"/>
        <w:spacing w:after="150" w:line="240" w:lineRule="auto"/>
        <w:rPr>
          <w:rFonts w:ascii="Times New Roman" w:eastAsia="Times New Roman" w:hAnsi="Times New Roman" w:cs="Times New Roman"/>
          <w:color w:val="333333"/>
          <w:sz w:val="24"/>
          <w:szCs w:val="24"/>
          <w:lang w:eastAsia="uk-UA"/>
        </w:rPr>
      </w:pPr>
      <w:r w:rsidRPr="00752ACC">
        <w:rPr>
          <w:rFonts w:ascii="Times New Roman" w:eastAsia="Times New Roman" w:hAnsi="Times New Roman" w:cs="Times New Roman"/>
          <w:color w:val="333333"/>
          <w:sz w:val="24"/>
          <w:szCs w:val="24"/>
          <w:lang w:eastAsia="uk-UA"/>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724658" w:rsidRPr="00752ACC" w:rsidRDefault="00724658">
      <w:pPr>
        <w:rPr>
          <w:rFonts w:ascii="Times New Roman" w:hAnsi="Times New Roman" w:cs="Times New Roman"/>
          <w:sz w:val="24"/>
          <w:szCs w:val="24"/>
        </w:rPr>
      </w:pPr>
    </w:p>
    <w:sectPr w:rsidR="00724658" w:rsidRPr="00752A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3F5"/>
    <w:multiLevelType w:val="multilevel"/>
    <w:tmpl w:val="360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A03E7"/>
    <w:multiLevelType w:val="multilevel"/>
    <w:tmpl w:val="AC02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73AA3"/>
    <w:multiLevelType w:val="multilevel"/>
    <w:tmpl w:val="649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77"/>
    <w:rsid w:val="00107F70"/>
    <w:rsid w:val="002E4231"/>
    <w:rsid w:val="00310577"/>
    <w:rsid w:val="00356208"/>
    <w:rsid w:val="00486FA6"/>
    <w:rsid w:val="005A45E9"/>
    <w:rsid w:val="005F2D2B"/>
    <w:rsid w:val="006970F8"/>
    <w:rsid w:val="00724658"/>
    <w:rsid w:val="00752ACC"/>
    <w:rsid w:val="00851267"/>
    <w:rsid w:val="00C81A6F"/>
    <w:rsid w:val="00D93487"/>
    <w:rsid w:val="00E035BD"/>
    <w:rsid w:val="00FC0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0C93"/>
  <w15:docId w15:val="{6CE1B323-0105-499C-8B7C-0489639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C018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0180"/>
    <w:rPr>
      <w:rFonts w:ascii="Times New Roman" w:eastAsia="Times New Roman" w:hAnsi="Times New Roman" w:cs="Times New Roman"/>
      <w:b/>
      <w:bCs/>
      <w:sz w:val="36"/>
      <w:szCs w:val="36"/>
      <w:lang w:eastAsia="uk-UA"/>
    </w:rPr>
  </w:style>
  <w:style w:type="paragraph" w:customStyle="1" w:styleId="text-muted">
    <w:name w:val="text-muted"/>
    <w:basedOn w:val="a"/>
    <w:rsid w:val="00FC01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C0180"/>
    <w:rPr>
      <w:color w:val="0000FF"/>
      <w:u w:val="single"/>
    </w:rPr>
  </w:style>
  <w:style w:type="paragraph" w:styleId="a4">
    <w:name w:val="Normal (Web)"/>
    <w:basedOn w:val="a"/>
    <w:uiPriority w:val="99"/>
    <w:semiHidden/>
    <w:unhideWhenUsed/>
    <w:rsid w:val="00FC01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C0180"/>
    <w:rPr>
      <w:b/>
      <w:bCs/>
    </w:rPr>
  </w:style>
  <w:style w:type="character" w:styleId="a6">
    <w:name w:val="Emphasis"/>
    <w:basedOn w:val="a0"/>
    <w:uiPriority w:val="20"/>
    <w:qFormat/>
    <w:rsid w:val="00FC0180"/>
    <w:rPr>
      <w:i/>
      <w:iCs/>
    </w:rPr>
  </w:style>
  <w:style w:type="paragraph" w:styleId="a7">
    <w:name w:val="No Spacing"/>
    <w:uiPriority w:val="1"/>
    <w:qFormat/>
    <w:rsid w:val="00E035BD"/>
    <w:pPr>
      <w:spacing w:after="0" w:line="240" w:lineRule="auto"/>
    </w:pPr>
    <w:rPr>
      <w:lang w:val="ru-RU"/>
    </w:rPr>
  </w:style>
  <w:style w:type="paragraph" w:styleId="a8">
    <w:name w:val="Balloon Text"/>
    <w:basedOn w:val="a"/>
    <w:link w:val="a9"/>
    <w:uiPriority w:val="99"/>
    <w:semiHidden/>
    <w:unhideWhenUsed/>
    <w:rsid w:val="00E035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3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10033">
      <w:bodyDiv w:val="1"/>
      <w:marLeft w:val="0"/>
      <w:marRight w:val="0"/>
      <w:marTop w:val="0"/>
      <w:marBottom w:val="0"/>
      <w:divBdr>
        <w:top w:val="none" w:sz="0" w:space="0" w:color="auto"/>
        <w:left w:val="none" w:sz="0" w:space="0" w:color="auto"/>
        <w:bottom w:val="none" w:sz="0" w:space="0" w:color="auto"/>
        <w:right w:val="none" w:sz="0" w:space="0" w:color="auto"/>
      </w:divBdr>
      <w:divsChild>
        <w:div w:id="180238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Л.М.</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dc:creator>
  <cp:keywords/>
  <dc:description/>
  <cp:lastModifiedBy>user</cp:lastModifiedBy>
  <cp:revision>13</cp:revision>
  <cp:lastPrinted>2023-09-04T11:45:00Z</cp:lastPrinted>
  <dcterms:created xsi:type="dcterms:W3CDTF">2020-05-14T06:19:00Z</dcterms:created>
  <dcterms:modified xsi:type="dcterms:W3CDTF">2023-09-18T07:14:00Z</dcterms:modified>
</cp:coreProperties>
</file>