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E1" w:rsidRPr="002F3A0E" w:rsidRDefault="009B02E1" w:rsidP="009B02E1">
      <w:pPr>
        <w:spacing w:after="0" w:line="36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2F3A0E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9B02E1" w:rsidRPr="002F3A0E" w:rsidRDefault="009B02E1" w:rsidP="009B02E1">
      <w:pPr>
        <w:spacing w:after="0" w:line="36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2F3A0E">
        <w:rPr>
          <w:rFonts w:ascii="Times New Roman" w:hAnsi="Times New Roman"/>
          <w:sz w:val="28"/>
          <w:szCs w:val="28"/>
          <w:lang w:val="uk-UA"/>
        </w:rPr>
        <w:t>Директор санаторної школи</w:t>
      </w:r>
    </w:p>
    <w:p w:rsidR="009B02E1" w:rsidRPr="002F3A0E" w:rsidRDefault="009B02E1" w:rsidP="009B02E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F3A0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F3A0E">
        <w:rPr>
          <w:rFonts w:ascii="Times New Roman" w:hAnsi="Times New Roman"/>
          <w:sz w:val="28"/>
          <w:szCs w:val="28"/>
          <w:lang w:val="uk-UA"/>
        </w:rPr>
        <w:t xml:space="preserve">___________      </w:t>
      </w:r>
      <w:r>
        <w:rPr>
          <w:rFonts w:ascii="Times New Roman" w:hAnsi="Times New Roman"/>
          <w:sz w:val="28"/>
          <w:szCs w:val="28"/>
          <w:lang w:val="uk-UA"/>
        </w:rPr>
        <w:t>С.О. РОТАЧ</w:t>
      </w:r>
    </w:p>
    <w:p w:rsidR="009B02E1" w:rsidRDefault="009B02E1" w:rsidP="009B02E1">
      <w:pPr>
        <w:pStyle w:val="a3"/>
        <w:spacing w:before="24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9B02E1" w:rsidRDefault="009B02E1" w:rsidP="009B02E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B02E1" w:rsidRDefault="009B02E1" w:rsidP="009B02E1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9B02E1" w:rsidRDefault="009B02E1" w:rsidP="009B02E1">
      <w:pPr>
        <w:pStyle w:val="a3"/>
        <w:spacing w:before="240" w:line="240" w:lineRule="auto"/>
        <w:ind w:left="0" w:right="-14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у КЗ «Харківська санаторна школа № 9» Харківської обласної ради</w:t>
      </w:r>
    </w:p>
    <w:p w:rsidR="009B02E1" w:rsidRDefault="009B02E1" w:rsidP="009B02E1">
      <w:pPr>
        <w:pStyle w:val="a3"/>
        <w:spacing w:before="24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заходів щодо профілактики булінгу в учнівському середовищі</w:t>
      </w:r>
    </w:p>
    <w:p w:rsidR="009B02E1" w:rsidRDefault="009B02E1" w:rsidP="009B02E1">
      <w:pPr>
        <w:pStyle w:val="a3"/>
        <w:spacing w:before="24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(2024 рік)</w:t>
      </w:r>
    </w:p>
    <w:p w:rsidR="009B02E1" w:rsidRPr="00F57E01" w:rsidRDefault="009B02E1" w:rsidP="009B02E1">
      <w:pPr>
        <w:pStyle w:val="a3"/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4"/>
        <w:tblW w:w="9896" w:type="dxa"/>
        <w:tblInd w:w="-431" w:type="dxa"/>
        <w:tblLook w:val="04A0" w:firstRow="1" w:lastRow="0" w:firstColumn="1" w:lastColumn="0" w:noHBand="0" w:noVBand="1"/>
      </w:tblPr>
      <w:tblGrid>
        <w:gridCol w:w="516"/>
        <w:gridCol w:w="3798"/>
        <w:gridCol w:w="1408"/>
        <w:gridCol w:w="826"/>
        <w:gridCol w:w="2100"/>
        <w:gridCol w:w="1248"/>
      </w:tblGrid>
      <w:tr w:rsidR="00026688" w:rsidRPr="008B3ADE" w:rsidTr="00026688">
        <w:tc>
          <w:tcPr>
            <w:tcW w:w="516" w:type="dxa"/>
          </w:tcPr>
          <w:p w:rsidR="009B02E1" w:rsidRDefault="009B02E1" w:rsidP="003022C9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  <w:p w:rsidR="009B02E1" w:rsidRPr="00860555" w:rsidRDefault="009B02E1" w:rsidP="003022C9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з/п</w:t>
            </w:r>
          </w:p>
        </w:tc>
        <w:tc>
          <w:tcPr>
            <w:tcW w:w="3798" w:type="dxa"/>
          </w:tcPr>
          <w:p w:rsidR="009B02E1" w:rsidRPr="00860555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Заплановані заходи</w:t>
            </w:r>
          </w:p>
        </w:tc>
        <w:tc>
          <w:tcPr>
            <w:tcW w:w="1408" w:type="dxa"/>
          </w:tcPr>
          <w:p w:rsidR="009B02E1" w:rsidRPr="00860555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Дата проведення</w:t>
            </w:r>
          </w:p>
        </w:tc>
        <w:tc>
          <w:tcPr>
            <w:tcW w:w="826" w:type="dxa"/>
          </w:tcPr>
          <w:p w:rsidR="009B02E1" w:rsidRPr="00860555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Клас</w:t>
            </w:r>
          </w:p>
        </w:tc>
        <w:tc>
          <w:tcPr>
            <w:tcW w:w="2100" w:type="dxa"/>
          </w:tcPr>
          <w:p w:rsidR="009B02E1" w:rsidRPr="00860555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Відповідальні</w:t>
            </w:r>
          </w:p>
        </w:tc>
        <w:tc>
          <w:tcPr>
            <w:tcW w:w="1248" w:type="dxa"/>
          </w:tcPr>
          <w:p w:rsidR="009B02E1" w:rsidRPr="00860555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60555">
              <w:rPr>
                <w:rFonts w:ascii="Times New Roman" w:hAnsi="Times New Roman" w:cs="Times New Roman"/>
                <w:b/>
                <w:i/>
                <w:lang w:val="uk-UA"/>
              </w:rPr>
              <w:t>Відмітка про виконання</w:t>
            </w:r>
          </w:p>
        </w:tc>
      </w:tr>
      <w:tr w:rsidR="00026688" w:rsidRPr="008B3ADE" w:rsidTr="00026688">
        <w:tc>
          <w:tcPr>
            <w:tcW w:w="516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3798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08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826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2100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248" w:type="dxa"/>
          </w:tcPr>
          <w:p w:rsidR="009B02E1" w:rsidRPr="007661FE" w:rsidRDefault="009B02E1" w:rsidP="003022C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</w:tr>
      <w:tr w:rsidR="00026688" w:rsidRPr="009B02E1" w:rsidTr="00D22930">
        <w:trPr>
          <w:trHeight w:val="655"/>
        </w:trPr>
        <w:tc>
          <w:tcPr>
            <w:tcW w:w="516" w:type="dxa"/>
          </w:tcPr>
          <w:p w:rsidR="009B02E1" w:rsidRPr="001A0673" w:rsidRDefault="009B02E1" w:rsidP="00391A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9B02E1" w:rsidRDefault="009B02E1" w:rsidP="003022C9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Поради батькам щодо зменшення ризиків булінгу та кібербулінгу для дитини.</w:t>
            </w:r>
          </w:p>
        </w:tc>
        <w:tc>
          <w:tcPr>
            <w:tcW w:w="1408" w:type="dxa"/>
            <w:vAlign w:val="center"/>
          </w:tcPr>
          <w:p w:rsidR="009B02E1" w:rsidRDefault="002A23B8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2024р.</w:t>
            </w:r>
          </w:p>
        </w:tc>
        <w:tc>
          <w:tcPr>
            <w:tcW w:w="826" w:type="dxa"/>
            <w:vAlign w:val="center"/>
          </w:tcPr>
          <w:p w:rsidR="009B02E1" w:rsidRPr="00E8428F" w:rsidRDefault="002A23B8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00" w:type="dxa"/>
          </w:tcPr>
          <w:p w:rsidR="009B02E1" w:rsidRDefault="002A23B8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5-11-х класів</w:t>
            </w:r>
          </w:p>
        </w:tc>
        <w:tc>
          <w:tcPr>
            <w:tcW w:w="1248" w:type="dxa"/>
          </w:tcPr>
          <w:p w:rsidR="009B02E1" w:rsidRPr="00E8428F" w:rsidRDefault="009B02E1" w:rsidP="00302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688" w:rsidRPr="00A86DD7" w:rsidTr="00D22930">
        <w:trPr>
          <w:trHeight w:val="655"/>
        </w:trPr>
        <w:tc>
          <w:tcPr>
            <w:tcW w:w="516" w:type="dxa"/>
          </w:tcPr>
          <w:p w:rsidR="009B02E1" w:rsidRPr="001A0673" w:rsidRDefault="009B02E1" w:rsidP="00391A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9B02E1" w:rsidRDefault="00391A73" w:rsidP="003022C9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2A23B8">
              <w:rPr>
                <w:rFonts w:ascii="Times New Roman" w:hAnsi="Times New Roman"/>
                <w:sz w:val="24"/>
                <w:szCs w:val="24"/>
                <w:lang w:val="uk-UA"/>
              </w:rPr>
              <w:t>бговорення «Що робити, коли тебе ображають».</w:t>
            </w:r>
          </w:p>
        </w:tc>
        <w:tc>
          <w:tcPr>
            <w:tcW w:w="1408" w:type="dxa"/>
            <w:vAlign w:val="center"/>
          </w:tcPr>
          <w:p w:rsidR="009B02E1" w:rsidRDefault="00D73340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2024р.</w:t>
            </w:r>
          </w:p>
        </w:tc>
        <w:tc>
          <w:tcPr>
            <w:tcW w:w="826" w:type="dxa"/>
            <w:vAlign w:val="center"/>
          </w:tcPr>
          <w:p w:rsidR="009B02E1" w:rsidRDefault="00686EC8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00" w:type="dxa"/>
          </w:tcPr>
          <w:p w:rsidR="009B02E1" w:rsidRDefault="00686EC8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248" w:type="dxa"/>
          </w:tcPr>
          <w:p w:rsidR="009B02E1" w:rsidRPr="00E8428F" w:rsidRDefault="009B02E1" w:rsidP="00302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688" w:rsidRPr="00A86DD7" w:rsidTr="00D22930">
        <w:trPr>
          <w:trHeight w:val="655"/>
        </w:trPr>
        <w:tc>
          <w:tcPr>
            <w:tcW w:w="516" w:type="dxa"/>
          </w:tcPr>
          <w:p w:rsidR="009B02E1" w:rsidRPr="001A0673" w:rsidRDefault="009B02E1" w:rsidP="00391A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9B02E1" w:rsidRDefault="00391A73" w:rsidP="003022C9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Відверта розмова «Змінюй в собі негативне ставлення до інших».</w:t>
            </w:r>
          </w:p>
        </w:tc>
        <w:tc>
          <w:tcPr>
            <w:tcW w:w="1408" w:type="dxa"/>
            <w:vAlign w:val="center"/>
          </w:tcPr>
          <w:p w:rsidR="009B02E1" w:rsidRDefault="00D73340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2024р.</w:t>
            </w:r>
          </w:p>
        </w:tc>
        <w:tc>
          <w:tcPr>
            <w:tcW w:w="826" w:type="dxa"/>
            <w:vAlign w:val="center"/>
          </w:tcPr>
          <w:p w:rsidR="009B02E1" w:rsidRDefault="00686EC8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  <w:tc>
          <w:tcPr>
            <w:tcW w:w="2100" w:type="dxa"/>
          </w:tcPr>
          <w:p w:rsidR="009B02E1" w:rsidRDefault="00686EC8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Зарвирог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</w:t>
            </w:r>
            <w:r w:rsidR="00DE3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Жерлицина</w:t>
            </w:r>
            <w:proofErr w:type="spellEnd"/>
            <w:r w:rsidR="00DE3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248" w:type="dxa"/>
          </w:tcPr>
          <w:p w:rsidR="009B02E1" w:rsidRPr="00E8428F" w:rsidRDefault="009B02E1" w:rsidP="00302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6688" w:rsidRPr="00A86DD7" w:rsidTr="00D22930">
        <w:trPr>
          <w:trHeight w:val="655"/>
        </w:trPr>
        <w:tc>
          <w:tcPr>
            <w:tcW w:w="516" w:type="dxa"/>
          </w:tcPr>
          <w:p w:rsidR="009B02E1" w:rsidRPr="001A0673" w:rsidRDefault="009B02E1" w:rsidP="00391A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9B02E1" w:rsidRDefault="00391A73" w:rsidP="003022C9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 «Секрети ефективного спілкування».</w:t>
            </w:r>
          </w:p>
        </w:tc>
        <w:tc>
          <w:tcPr>
            <w:tcW w:w="1408" w:type="dxa"/>
            <w:vAlign w:val="center"/>
          </w:tcPr>
          <w:p w:rsidR="00D73340" w:rsidRDefault="00686EC8" w:rsidP="0068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  <w:r w:rsidR="00D73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2024р.</w:t>
            </w:r>
          </w:p>
        </w:tc>
        <w:tc>
          <w:tcPr>
            <w:tcW w:w="826" w:type="dxa"/>
            <w:vAlign w:val="center"/>
          </w:tcPr>
          <w:p w:rsidR="009B02E1" w:rsidRDefault="00DE337F" w:rsidP="00302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100" w:type="dxa"/>
          </w:tcPr>
          <w:p w:rsidR="009B02E1" w:rsidRDefault="00DE337F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248" w:type="dxa"/>
          </w:tcPr>
          <w:p w:rsidR="009B02E1" w:rsidRPr="00E8428F" w:rsidRDefault="009B02E1" w:rsidP="00302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EC8" w:rsidRPr="00D73340" w:rsidTr="00D22930">
        <w:trPr>
          <w:trHeight w:val="655"/>
        </w:trPr>
        <w:tc>
          <w:tcPr>
            <w:tcW w:w="516" w:type="dxa"/>
          </w:tcPr>
          <w:p w:rsidR="00686EC8" w:rsidRPr="001A0673" w:rsidRDefault="00686EC8" w:rsidP="00686E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686EC8" w:rsidRDefault="00686EC8" w:rsidP="00686EC8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відеороликів «Як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Вуйчич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боровся з булінгом у своєму житті», «Про підлітковий булінг».</w:t>
            </w:r>
          </w:p>
        </w:tc>
        <w:tc>
          <w:tcPr>
            <w:tcW w:w="1408" w:type="dxa"/>
          </w:tcPr>
          <w:p w:rsidR="00686EC8" w:rsidRDefault="00686EC8" w:rsidP="00686EC8">
            <w:pPr>
              <w:jc w:val="center"/>
            </w:pPr>
            <w:r w:rsidRPr="00D16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2024р.</w:t>
            </w:r>
          </w:p>
        </w:tc>
        <w:tc>
          <w:tcPr>
            <w:tcW w:w="826" w:type="dxa"/>
            <w:vAlign w:val="center"/>
          </w:tcPr>
          <w:p w:rsidR="00686EC8" w:rsidRDefault="00DE337F" w:rsidP="0068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8-9, 10-А</w:t>
            </w:r>
          </w:p>
        </w:tc>
        <w:tc>
          <w:tcPr>
            <w:tcW w:w="2100" w:type="dxa"/>
          </w:tcPr>
          <w:p w:rsidR="00686EC8" w:rsidRDefault="00DE337F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Зарвирог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Ю.О., Назаренко О.В.</w:t>
            </w:r>
          </w:p>
        </w:tc>
        <w:tc>
          <w:tcPr>
            <w:tcW w:w="1248" w:type="dxa"/>
          </w:tcPr>
          <w:p w:rsidR="00686EC8" w:rsidRPr="00E8428F" w:rsidRDefault="00686EC8" w:rsidP="00686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EC8" w:rsidRPr="00A86DD7" w:rsidTr="00D22930">
        <w:trPr>
          <w:trHeight w:val="655"/>
        </w:trPr>
        <w:tc>
          <w:tcPr>
            <w:tcW w:w="516" w:type="dxa"/>
          </w:tcPr>
          <w:p w:rsidR="00686EC8" w:rsidRPr="001A0673" w:rsidRDefault="00686EC8" w:rsidP="00686E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686EC8" w:rsidRDefault="00686EC8" w:rsidP="00686EC8">
            <w:pPr>
              <w:pStyle w:val="a3"/>
              <w:spacing w:after="0" w:line="240" w:lineRule="auto"/>
              <w:ind w:left="0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Етичний діалог «Як розв’язувати конфліктні ситуації».</w:t>
            </w:r>
          </w:p>
        </w:tc>
        <w:tc>
          <w:tcPr>
            <w:tcW w:w="1408" w:type="dxa"/>
          </w:tcPr>
          <w:p w:rsidR="00686EC8" w:rsidRDefault="00686EC8" w:rsidP="00686EC8">
            <w:pPr>
              <w:jc w:val="center"/>
            </w:pPr>
            <w:r w:rsidRPr="00D16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2024р.</w:t>
            </w:r>
          </w:p>
        </w:tc>
        <w:tc>
          <w:tcPr>
            <w:tcW w:w="826" w:type="dxa"/>
            <w:vAlign w:val="center"/>
          </w:tcPr>
          <w:p w:rsidR="00686EC8" w:rsidRDefault="00DE337F" w:rsidP="0068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2100" w:type="dxa"/>
          </w:tcPr>
          <w:p w:rsidR="00686EC8" w:rsidRDefault="00DE337F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Я.В., Колесник Г.М., Чернова Ю.Г.</w:t>
            </w:r>
          </w:p>
        </w:tc>
        <w:tc>
          <w:tcPr>
            <w:tcW w:w="1248" w:type="dxa"/>
          </w:tcPr>
          <w:p w:rsidR="00686EC8" w:rsidRPr="00E8428F" w:rsidRDefault="00686EC8" w:rsidP="00686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EC8" w:rsidRPr="00C47FD7" w:rsidTr="00D22930">
        <w:trPr>
          <w:trHeight w:val="655"/>
        </w:trPr>
        <w:tc>
          <w:tcPr>
            <w:tcW w:w="516" w:type="dxa"/>
          </w:tcPr>
          <w:p w:rsidR="00686EC8" w:rsidRDefault="00686EC8" w:rsidP="00686E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686EC8" w:rsidRPr="00391A73" w:rsidRDefault="00686EC8" w:rsidP="00686EC8">
            <w:pPr>
              <w:ind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пам’яток – порад учням «Безпечне користування мережею Інтернет під час освітнього процесу в дистанційній формі».</w:t>
            </w:r>
          </w:p>
        </w:tc>
        <w:tc>
          <w:tcPr>
            <w:tcW w:w="1408" w:type="dxa"/>
          </w:tcPr>
          <w:p w:rsidR="00686EC8" w:rsidRDefault="00686EC8" w:rsidP="00686EC8">
            <w:pPr>
              <w:jc w:val="center"/>
            </w:pPr>
            <w:r w:rsidRPr="00D16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2024р.</w:t>
            </w:r>
          </w:p>
        </w:tc>
        <w:tc>
          <w:tcPr>
            <w:tcW w:w="826" w:type="dxa"/>
          </w:tcPr>
          <w:p w:rsidR="00686EC8" w:rsidRPr="004C7DC9" w:rsidRDefault="00DE337F" w:rsidP="0068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00" w:type="dxa"/>
          </w:tcPr>
          <w:p w:rsidR="00686EC8" w:rsidRDefault="00DE337F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5-11-х класів</w:t>
            </w:r>
          </w:p>
        </w:tc>
        <w:tc>
          <w:tcPr>
            <w:tcW w:w="1248" w:type="dxa"/>
          </w:tcPr>
          <w:p w:rsidR="00686EC8" w:rsidRPr="00E8428F" w:rsidRDefault="00686EC8" w:rsidP="00686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A73" w:rsidRPr="00C47FD7" w:rsidTr="00D22930">
        <w:trPr>
          <w:trHeight w:val="655"/>
        </w:trPr>
        <w:tc>
          <w:tcPr>
            <w:tcW w:w="516" w:type="dxa"/>
          </w:tcPr>
          <w:p w:rsidR="00391A73" w:rsidRDefault="00391A73" w:rsidP="00391A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391A73" w:rsidRDefault="00391A73" w:rsidP="00391A73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 з елементами гри «Хто людям добра бажає, той і собі має».</w:t>
            </w:r>
          </w:p>
        </w:tc>
        <w:tc>
          <w:tcPr>
            <w:tcW w:w="1408" w:type="dxa"/>
          </w:tcPr>
          <w:p w:rsidR="00391A73" w:rsidRPr="004C7DC9" w:rsidRDefault="00DE337F" w:rsidP="00391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2024р.</w:t>
            </w:r>
          </w:p>
        </w:tc>
        <w:tc>
          <w:tcPr>
            <w:tcW w:w="826" w:type="dxa"/>
          </w:tcPr>
          <w:p w:rsidR="00391A73" w:rsidRPr="004C7DC9" w:rsidRDefault="00DE337F" w:rsidP="00391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1,2,4</w:t>
            </w:r>
          </w:p>
        </w:tc>
        <w:tc>
          <w:tcPr>
            <w:tcW w:w="2100" w:type="dxa"/>
          </w:tcPr>
          <w:p w:rsidR="00391A73" w:rsidRDefault="00DE337F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Нестеренко О.О.,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Н.М., Співак Т.Б.</w:t>
            </w:r>
          </w:p>
        </w:tc>
        <w:tc>
          <w:tcPr>
            <w:tcW w:w="1248" w:type="dxa"/>
          </w:tcPr>
          <w:p w:rsidR="00391A73" w:rsidRPr="00E8428F" w:rsidRDefault="00391A73" w:rsidP="00391A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37F" w:rsidRPr="004C7DC9" w:rsidTr="00D22930">
        <w:trPr>
          <w:trHeight w:val="891"/>
        </w:trPr>
        <w:tc>
          <w:tcPr>
            <w:tcW w:w="516" w:type="dxa"/>
          </w:tcPr>
          <w:p w:rsidR="00DE337F" w:rsidRDefault="00DE337F" w:rsidP="00DE33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E337F" w:rsidRDefault="00DE337F" w:rsidP="00DE337F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презентації «Кібербулінг та його профілактика».</w:t>
            </w:r>
          </w:p>
        </w:tc>
        <w:tc>
          <w:tcPr>
            <w:tcW w:w="1408" w:type="dxa"/>
          </w:tcPr>
          <w:p w:rsidR="00DE337F" w:rsidRPr="004C7DC9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2024р.</w:t>
            </w:r>
          </w:p>
        </w:tc>
        <w:tc>
          <w:tcPr>
            <w:tcW w:w="826" w:type="dxa"/>
          </w:tcPr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2100" w:type="dxa"/>
          </w:tcPr>
          <w:p w:rsidR="00DE337F" w:rsidRPr="006A2755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248" w:type="dxa"/>
          </w:tcPr>
          <w:p w:rsidR="00DE337F" w:rsidRPr="00E8428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37F" w:rsidRPr="004C7DC9" w:rsidTr="00D22930">
        <w:trPr>
          <w:trHeight w:val="891"/>
        </w:trPr>
        <w:tc>
          <w:tcPr>
            <w:tcW w:w="516" w:type="dxa"/>
          </w:tcPr>
          <w:p w:rsidR="00DE337F" w:rsidRDefault="00DE337F" w:rsidP="00DE33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E337F" w:rsidRDefault="00DE337F" w:rsidP="00DE337F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батьківські онлайн-збори за тематикою:</w:t>
            </w:r>
          </w:p>
          <w:p w:rsidR="00DE337F" w:rsidRDefault="00DE337F" w:rsidP="00DE337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«Про булінг та домашнє насильство».</w:t>
            </w:r>
          </w:p>
          <w:p w:rsidR="00DE337F" w:rsidRDefault="00DE337F" w:rsidP="00DE337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«Адміністративна відповідальність дорослих за вчинення їхніми дітьми булінгу».</w:t>
            </w:r>
          </w:p>
        </w:tc>
        <w:tc>
          <w:tcPr>
            <w:tcW w:w="1408" w:type="dxa"/>
          </w:tcPr>
          <w:p w:rsidR="00DE337F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2024р.</w:t>
            </w:r>
          </w:p>
          <w:p w:rsidR="00DE337F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Pr="004C7DC9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2024р.</w:t>
            </w:r>
          </w:p>
        </w:tc>
        <w:tc>
          <w:tcPr>
            <w:tcW w:w="826" w:type="dxa"/>
          </w:tcPr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Pr="00DE337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</w:tc>
        <w:tc>
          <w:tcPr>
            <w:tcW w:w="2100" w:type="dxa"/>
          </w:tcPr>
          <w:p w:rsidR="00DE337F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1-11-х класів</w:t>
            </w:r>
          </w:p>
          <w:p w:rsidR="00DE337F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337F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8-10-х класів</w:t>
            </w:r>
          </w:p>
          <w:p w:rsidR="00DE337F" w:rsidRPr="006A2755" w:rsidRDefault="00DE337F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</w:tcPr>
          <w:p w:rsidR="00DE337F" w:rsidRPr="00E8428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37F" w:rsidRPr="004C7DC9" w:rsidTr="00D22930">
        <w:trPr>
          <w:trHeight w:val="655"/>
        </w:trPr>
        <w:tc>
          <w:tcPr>
            <w:tcW w:w="516" w:type="dxa"/>
          </w:tcPr>
          <w:p w:rsidR="00DE337F" w:rsidRDefault="00DE337F" w:rsidP="00DE33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E337F" w:rsidRDefault="00DE337F" w:rsidP="00DE337F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Заняття з елементами тренінгу «Як протистояти тиску однолітків».</w:t>
            </w:r>
          </w:p>
        </w:tc>
        <w:tc>
          <w:tcPr>
            <w:tcW w:w="1408" w:type="dxa"/>
          </w:tcPr>
          <w:p w:rsidR="00DE337F" w:rsidRPr="00C47FD7" w:rsidRDefault="00DE337F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2024р.</w:t>
            </w:r>
          </w:p>
        </w:tc>
        <w:tc>
          <w:tcPr>
            <w:tcW w:w="826" w:type="dxa"/>
            <w:vAlign w:val="center"/>
          </w:tcPr>
          <w:p w:rsidR="00DE337F" w:rsidRDefault="00846276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2100" w:type="dxa"/>
          </w:tcPr>
          <w:p w:rsidR="00DE337F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Зарвирог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248" w:type="dxa"/>
          </w:tcPr>
          <w:p w:rsidR="00DE337F" w:rsidRPr="00E8428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37F" w:rsidRPr="004C7DC9" w:rsidTr="00D22930">
        <w:trPr>
          <w:trHeight w:val="655"/>
        </w:trPr>
        <w:tc>
          <w:tcPr>
            <w:tcW w:w="516" w:type="dxa"/>
          </w:tcPr>
          <w:p w:rsidR="00DE337F" w:rsidRDefault="00DE337F" w:rsidP="00DE33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E337F" w:rsidRDefault="00DE337F" w:rsidP="00DE337F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Бесіда-тренінг «Конфлікт та його наслідки».</w:t>
            </w:r>
          </w:p>
        </w:tc>
        <w:tc>
          <w:tcPr>
            <w:tcW w:w="1408" w:type="dxa"/>
          </w:tcPr>
          <w:p w:rsidR="00DE337F" w:rsidRDefault="00846276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2024р.</w:t>
            </w:r>
          </w:p>
        </w:tc>
        <w:tc>
          <w:tcPr>
            <w:tcW w:w="826" w:type="dxa"/>
            <w:vAlign w:val="center"/>
          </w:tcPr>
          <w:p w:rsidR="00DE337F" w:rsidRDefault="00846276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00" w:type="dxa"/>
          </w:tcPr>
          <w:p w:rsidR="00DE337F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Г.М.</w:t>
            </w:r>
          </w:p>
        </w:tc>
        <w:tc>
          <w:tcPr>
            <w:tcW w:w="1248" w:type="dxa"/>
          </w:tcPr>
          <w:p w:rsidR="00DE337F" w:rsidRPr="00E8428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37F" w:rsidRPr="004C7DC9" w:rsidTr="00D22930">
        <w:trPr>
          <w:trHeight w:val="655"/>
        </w:trPr>
        <w:tc>
          <w:tcPr>
            <w:tcW w:w="516" w:type="dxa"/>
          </w:tcPr>
          <w:p w:rsidR="00DE337F" w:rsidRDefault="00DE337F" w:rsidP="00DE33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E337F" w:rsidRDefault="00DE337F" w:rsidP="00DE337F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навчального відео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026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кібербулінг».</w:t>
            </w:r>
          </w:p>
        </w:tc>
        <w:tc>
          <w:tcPr>
            <w:tcW w:w="1408" w:type="dxa"/>
          </w:tcPr>
          <w:p w:rsidR="00DE337F" w:rsidRDefault="00846276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2024р.</w:t>
            </w:r>
          </w:p>
        </w:tc>
        <w:tc>
          <w:tcPr>
            <w:tcW w:w="826" w:type="dxa"/>
            <w:vAlign w:val="center"/>
          </w:tcPr>
          <w:p w:rsidR="00DE337F" w:rsidRDefault="00846276" w:rsidP="00DE3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2100" w:type="dxa"/>
          </w:tcPr>
          <w:p w:rsidR="00DE337F" w:rsidRP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Співак Т.Б.</w:t>
            </w:r>
          </w:p>
        </w:tc>
        <w:tc>
          <w:tcPr>
            <w:tcW w:w="1248" w:type="dxa"/>
          </w:tcPr>
          <w:p w:rsidR="00DE337F" w:rsidRPr="00E8428F" w:rsidRDefault="00DE337F" w:rsidP="00DE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Pr="00C47FD7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фільмів, відео-сюжетів для розвитку емпатії (співпереживання).</w:t>
            </w:r>
          </w:p>
        </w:tc>
        <w:tc>
          <w:tcPr>
            <w:tcW w:w="1408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2024р.</w:t>
            </w:r>
          </w:p>
        </w:tc>
        <w:tc>
          <w:tcPr>
            <w:tcW w:w="826" w:type="dxa"/>
            <w:vAlign w:val="center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2-5</w:t>
            </w:r>
          </w:p>
        </w:tc>
        <w:tc>
          <w:tcPr>
            <w:tcW w:w="2100" w:type="dxa"/>
          </w:tcPr>
          <w:p w:rsidR="00846276" w:rsidRP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2-5-х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Pr="00C47FD7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 «Де брати любов до тих, хто тебе принижує або ігнорує».</w:t>
            </w:r>
          </w:p>
        </w:tc>
        <w:tc>
          <w:tcPr>
            <w:tcW w:w="1408" w:type="dxa"/>
          </w:tcPr>
          <w:p w:rsidR="00846276" w:rsidRPr="00C47FD7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2024р.</w:t>
            </w:r>
          </w:p>
        </w:tc>
        <w:tc>
          <w:tcPr>
            <w:tcW w:w="826" w:type="dxa"/>
            <w:vAlign w:val="center"/>
          </w:tcPr>
          <w:p w:rsidR="00846276" w:rsidRPr="00C47FD7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100" w:type="dxa"/>
          </w:tcPr>
          <w:p w:rsidR="00846276" w:rsidRPr="00C47FD7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7-9-х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«Не допускай насилля над ближнім».</w:t>
            </w:r>
          </w:p>
        </w:tc>
        <w:tc>
          <w:tcPr>
            <w:tcW w:w="1408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2024р.</w:t>
            </w:r>
          </w:p>
        </w:tc>
        <w:tc>
          <w:tcPr>
            <w:tcW w:w="826" w:type="dxa"/>
            <w:vAlign w:val="center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2100" w:type="dxa"/>
          </w:tcPr>
          <w:p w:rsid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 з елементами тренінгу «Моя поведінка у конфлікті/ небезпечній ситуації».</w:t>
            </w:r>
          </w:p>
        </w:tc>
        <w:tc>
          <w:tcPr>
            <w:tcW w:w="1408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2024р.</w:t>
            </w:r>
          </w:p>
        </w:tc>
        <w:tc>
          <w:tcPr>
            <w:tcW w:w="826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2100" w:type="dxa"/>
          </w:tcPr>
          <w:p w:rsid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5-8-х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«Корисні правила-поради для профілактики і подолання кібербулінгу».</w:t>
            </w:r>
          </w:p>
        </w:tc>
        <w:tc>
          <w:tcPr>
            <w:tcW w:w="1408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2024р.</w:t>
            </w:r>
          </w:p>
        </w:tc>
        <w:tc>
          <w:tcPr>
            <w:tcW w:w="826" w:type="dxa"/>
            <w:vAlign w:val="center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  <w:tc>
          <w:tcPr>
            <w:tcW w:w="2100" w:type="dxa"/>
          </w:tcPr>
          <w:p w:rsid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7-11-х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846276" w:rsidRPr="004C7DC9" w:rsidTr="00D22930">
        <w:trPr>
          <w:trHeight w:val="655"/>
        </w:trPr>
        <w:tc>
          <w:tcPr>
            <w:tcW w:w="516" w:type="dxa"/>
          </w:tcPr>
          <w:p w:rsidR="00846276" w:rsidRDefault="00846276" w:rsidP="008462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846276" w:rsidRDefault="00846276" w:rsidP="00846276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«Небезпеки та ризики для дітей в Інтернеті».</w:t>
            </w:r>
          </w:p>
        </w:tc>
        <w:tc>
          <w:tcPr>
            <w:tcW w:w="1408" w:type="dxa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2024р.</w:t>
            </w:r>
          </w:p>
        </w:tc>
        <w:tc>
          <w:tcPr>
            <w:tcW w:w="826" w:type="dxa"/>
            <w:vAlign w:val="center"/>
          </w:tcPr>
          <w:p w:rsidR="00846276" w:rsidRDefault="00846276" w:rsidP="0084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2100" w:type="dxa"/>
          </w:tcPr>
          <w:p w:rsidR="00846276" w:rsidRDefault="00846276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</w:t>
            </w:r>
            <w:r w:rsidR="00C15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22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4-6-х класів</w:t>
            </w:r>
          </w:p>
        </w:tc>
        <w:tc>
          <w:tcPr>
            <w:tcW w:w="1248" w:type="dxa"/>
          </w:tcPr>
          <w:p w:rsidR="00846276" w:rsidRPr="00C47FD7" w:rsidRDefault="00846276" w:rsidP="008462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2930" w:rsidRPr="004C7DC9" w:rsidTr="00D22930">
        <w:trPr>
          <w:trHeight w:val="655"/>
        </w:trPr>
        <w:tc>
          <w:tcPr>
            <w:tcW w:w="516" w:type="dxa"/>
          </w:tcPr>
          <w:p w:rsidR="00D22930" w:rsidRDefault="00D22930" w:rsidP="00D229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22930" w:rsidRDefault="00D22930" w:rsidP="00D22930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«Конфлікт чи булінг?»</w:t>
            </w:r>
          </w:p>
        </w:tc>
        <w:tc>
          <w:tcPr>
            <w:tcW w:w="1408" w:type="dxa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2024р.</w:t>
            </w:r>
          </w:p>
        </w:tc>
        <w:tc>
          <w:tcPr>
            <w:tcW w:w="826" w:type="dxa"/>
            <w:vAlign w:val="center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2100" w:type="dxa"/>
          </w:tcPr>
          <w:p w:rsidR="00D22930" w:rsidRDefault="00D22930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7-9-х класів</w:t>
            </w:r>
          </w:p>
        </w:tc>
        <w:tc>
          <w:tcPr>
            <w:tcW w:w="1248" w:type="dxa"/>
          </w:tcPr>
          <w:p w:rsidR="00D22930" w:rsidRPr="00C47FD7" w:rsidRDefault="00D22930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2930" w:rsidRPr="004C7DC9" w:rsidTr="00D22930">
        <w:trPr>
          <w:trHeight w:val="655"/>
        </w:trPr>
        <w:tc>
          <w:tcPr>
            <w:tcW w:w="516" w:type="dxa"/>
          </w:tcPr>
          <w:p w:rsidR="00D22930" w:rsidRDefault="00D22930" w:rsidP="00D229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22930" w:rsidRDefault="00D22930" w:rsidP="00D22930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урок «Я маю право. Кримінальна відповідальність за скоєння фізичного насильства».</w:t>
            </w:r>
          </w:p>
        </w:tc>
        <w:tc>
          <w:tcPr>
            <w:tcW w:w="1408" w:type="dxa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2024р.</w:t>
            </w:r>
          </w:p>
        </w:tc>
        <w:tc>
          <w:tcPr>
            <w:tcW w:w="826" w:type="dxa"/>
            <w:vAlign w:val="center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100" w:type="dxa"/>
          </w:tcPr>
          <w:p w:rsidR="00D22930" w:rsidRDefault="00D22930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Є.Ю., вихователі 8-11-х класів</w:t>
            </w:r>
          </w:p>
        </w:tc>
        <w:tc>
          <w:tcPr>
            <w:tcW w:w="1248" w:type="dxa"/>
          </w:tcPr>
          <w:p w:rsidR="00D22930" w:rsidRPr="00C47FD7" w:rsidRDefault="00D22930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2930" w:rsidRPr="009B02E1" w:rsidTr="00D22930">
        <w:trPr>
          <w:trHeight w:val="655"/>
        </w:trPr>
        <w:tc>
          <w:tcPr>
            <w:tcW w:w="516" w:type="dxa"/>
          </w:tcPr>
          <w:p w:rsidR="00D22930" w:rsidRDefault="00D22930" w:rsidP="00D229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22930" w:rsidRDefault="00D22930" w:rsidP="00D22930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презентації «Вирішення конфлікту мирним шляхом»</w:t>
            </w:r>
          </w:p>
        </w:tc>
        <w:tc>
          <w:tcPr>
            <w:tcW w:w="1408" w:type="dxa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2024р.</w:t>
            </w:r>
          </w:p>
        </w:tc>
        <w:tc>
          <w:tcPr>
            <w:tcW w:w="826" w:type="dxa"/>
            <w:vAlign w:val="center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2100" w:type="dxa"/>
          </w:tcPr>
          <w:p w:rsidR="00D22930" w:rsidRDefault="00D22930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5-7-х класів</w:t>
            </w:r>
          </w:p>
        </w:tc>
        <w:tc>
          <w:tcPr>
            <w:tcW w:w="1248" w:type="dxa"/>
          </w:tcPr>
          <w:p w:rsidR="00D22930" w:rsidRPr="00C47FD7" w:rsidRDefault="00D22930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2930" w:rsidRPr="00846276" w:rsidTr="00D22930">
        <w:trPr>
          <w:trHeight w:val="655"/>
        </w:trPr>
        <w:tc>
          <w:tcPr>
            <w:tcW w:w="516" w:type="dxa"/>
          </w:tcPr>
          <w:p w:rsidR="00D22930" w:rsidRDefault="00D22930" w:rsidP="00D229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8" w:type="dxa"/>
          </w:tcPr>
          <w:p w:rsidR="00D22930" w:rsidRDefault="00D22930" w:rsidP="00D22930">
            <w:pPr>
              <w:pStyle w:val="a3"/>
              <w:spacing w:after="0" w:line="240" w:lineRule="auto"/>
              <w:ind w:left="28" w:righ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на сайті закладу інформаційних матеріалів із профілактики булінгу, попередження  насильства в сім’ї, запобігання торгівлі людьми.</w:t>
            </w:r>
          </w:p>
        </w:tc>
        <w:tc>
          <w:tcPr>
            <w:tcW w:w="1408" w:type="dxa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2024р.</w:t>
            </w:r>
          </w:p>
        </w:tc>
        <w:tc>
          <w:tcPr>
            <w:tcW w:w="826" w:type="dxa"/>
            <w:vAlign w:val="center"/>
          </w:tcPr>
          <w:p w:rsidR="00D22930" w:rsidRDefault="00D22930" w:rsidP="00D2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0" w:type="dxa"/>
          </w:tcPr>
          <w:p w:rsidR="00D22930" w:rsidRDefault="00D22930" w:rsidP="00D22930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Кучерява І.В.,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248" w:type="dxa"/>
          </w:tcPr>
          <w:p w:rsidR="00D22930" w:rsidRPr="00C47FD7" w:rsidRDefault="00D22930" w:rsidP="00D22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2930" w:rsidRDefault="00D22930" w:rsidP="009B02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02E1" w:rsidRDefault="009B02E1" w:rsidP="00D22930">
      <w:pPr>
        <w:ind w:left="-567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виховної роботи              </w:t>
      </w:r>
      <w:r w:rsidR="00D2293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Антоніна СЕМЕНЕЦЬ</w:t>
      </w:r>
    </w:p>
    <w:p w:rsidR="009B02E1" w:rsidRDefault="009B02E1" w:rsidP="009B02E1">
      <w:pPr>
        <w:tabs>
          <w:tab w:val="left" w:pos="975"/>
        </w:tabs>
        <w:rPr>
          <w:lang w:val="uk-UA"/>
        </w:rPr>
      </w:pPr>
    </w:p>
    <w:p w:rsidR="00766FAA" w:rsidRPr="009B02E1" w:rsidRDefault="00766FAA">
      <w:pPr>
        <w:rPr>
          <w:lang w:val="uk-UA"/>
        </w:rPr>
      </w:pPr>
    </w:p>
    <w:sectPr w:rsidR="00766FAA" w:rsidRPr="009B02E1" w:rsidSect="006A27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13"/>
    <w:multiLevelType w:val="hybridMultilevel"/>
    <w:tmpl w:val="7D0E1030"/>
    <w:lvl w:ilvl="0" w:tplc="34D8BF74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398E2A17"/>
    <w:multiLevelType w:val="hybridMultilevel"/>
    <w:tmpl w:val="DF380600"/>
    <w:lvl w:ilvl="0" w:tplc="650281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16B4"/>
    <w:multiLevelType w:val="hybridMultilevel"/>
    <w:tmpl w:val="0046E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E1"/>
    <w:rsid w:val="00026688"/>
    <w:rsid w:val="002A23B8"/>
    <w:rsid w:val="00391A73"/>
    <w:rsid w:val="004436CC"/>
    <w:rsid w:val="00686EC8"/>
    <w:rsid w:val="00766FAA"/>
    <w:rsid w:val="007963F3"/>
    <w:rsid w:val="00846276"/>
    <w:rsid w:val="009B02E1"/>
    <w:rsid w:val="00C15422"/>
    <w:rsid w:val="00D22930"/>
    <w:rsid w:val="00D6166F"/>
    <w:rsid w:val="00D73340"/>
    <w:rsid w:val="00DE337F"/>
    <w:rsid w:val="00E33AD1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8C5"/>
  <w15:chartTrackingRefBased/>
  <w15:docId w15:val="{5EA1EE3D-ADFA-49CD-A60A-298EAA5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E1"/>
    <w:pPr>
      <w:spacing w:after="120" w:line="36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2023-12-19T09:16:00Z</dcterms:created>
  <dcterms:modified xsi:type="dcterms:W3CDTF">2023-12-25T09:43:00Z</dcterms:modified>
</cp:coreProperties>
</file>