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29" w:rsidRPr="005C7692" w:rsidRDefault="00D32F29" w:rsidP="005C7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692">
        <w:rPr>
          <w:rFonts w:ascii="Times New Roman" w:hAnsi="Times New Roman" w:cs="Times New Roman"/>
          <w:b/>
          <w:bCs/>
          <w:sz w:val="28"/>
          <w:szCs w:val="28"/>
          <w:lang w:val="uk-UA"/>
        </w:rPr>
        <w:t>УКРАЇНА</w:t>
      </w:r>
    </w:p>
    <w:p w:rsidR="00D32F29" w:rsidRPr="005C7692" w:rsidRDefault="00D32F29" w:rsidP="005C7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6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КОМУНАЛЬНИЙ ЗА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КЛАД «ХАРКІВСЬКИЙ АКАДЕМІЧНИЙ ЛІЦЕЙ</w:t>
      </w:r>
      <w:r w:rsidRPr="005C76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№9»</w:t>
      </w:r>
    </w:p>
    <w:p w:rsidR="00D32F29" w:rsidRPr="005C7692" w:rsidRDefault="00D32F29" w:rsidP="005C7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C7692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ХАРКІВСЬКОЇ ОБЛАСНОЇ РАДИ</w:t>
      </w:r>
    </w:p>
    <w:p w:rsidR="00D32F29" w:rsidRPr="005C7692" w:rsidRDefault="00D32F29" w:rsidP="005C76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(КЗ «ХАЛ</w:t>
      </w:r>
      <w:r w:rsidRPr="005C769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№ 9» ХОР)</w:t>
      </w:r>
    </w:p>
    <w:p w:rsidR="00D32F29" w:rsidRPr="00DA491E" w:rsidRDefault="00D32F29" w:rsidP="00681FA4">
      <w:pPr>
        <w:widowControl w:val="0"/>
        <w:autoSpaceDE w:val="0"/>
        <w:autoSpaceDN w:val="0"/>
        <w:spacing w:after="0" w:line="240" w:lineRule="auto"/>
        <w:ind w:left="-284" w:right="-141"/>
        <w:rPr>
          <w:rFonts w:ascii="Times New Roman" w:hAnsi="Times New Roman" w:cs="Times New Roman"/>
          <w:u w:val="single"/>
        </w:rPr>
      </w:pPr>
      <w:r w:rsidRPr="005C7692">
        <w:rPr>
          <w:rFonts w:ascii="Times New Roman" w:hAnsi="Times New Roman" w:cs="Times New Roman"/>
          <w:u w:val="single"/>
          <w:lang w:val="uk-UA"/>
        </w:rPr>
        <w:t>61019, м Харків вул Катаєва 20 тел./факс 376-01-75</w:t>
      </w:r>
      <w:r w:rsidRPr="005C7692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, </w:t>
      </w:r>
      <w:hyperlink r:id="rId4" w:history="1">
        <w:r w:rsidRPr="005C7692">
          <w:rPr>
            <w:rFonts w:ascii="Times New Roman" w:hAnsi="Times New Roman" w:cs="Times New Roman"/>
            <w:color w:val="0000BF"/>
            <w:sz w:val="20"/>
            <w:szCs w:val="20"/>
            <w:u w:val="single"/>
            <w:lang w:val="uk-UA"/>
          </w:rPr>
          <w:t>pr.sanshkola9@internatkh.org.ua</w:t>
        </w:r>
      </w:hyperlink>
      <w:r w:rsidRPr="005C7692">
        <w:rPr>
          <w:rFonts w:ascii="Times New Roman" w:hAnsi="Times New Roman" w:cs="Times New Roman"/>
          <w:u w:val="single"/>
          <w:lang w:val="uk-UA"/>
        </w:rPr>
        <w:t xml:space="preserve"> Код ЄДРПОУ 22678613</w:t>
      </w:r>
      <w:r>
        <w:rPr>
          <w:rFonts w:ascii="Times New Roman" w:hAnsi="Times New Roman" w:cs="Times New Roman"/>
          <w:u w:val="single"/>
          <w:lang w:val="uk-UA"/>
        </w:rPr>
        <w:t xml:space="preserve"> </w:t>
      </w:r>
      <w:r w:rsidRPr="00DA491E">
        <w:rPr>
          <w:rFonts w:ascii="Times New Roman" w:hAnsi="Times New Roman" w:cs="Times New Roman"/>
          <w:u w:val="single"/>
        </w:rPr>
        <w:t>25</w:t>
      </w:r>
      <w:r>
        <w:rPr>
          <w:rFonts w:ascii="Times New Roman" w:hAnsi="Times New Roman" w:cs="Times New Roman"/>
          <w:sz w:val="24"/>
          <w:szCs w:val="24"/>
          <w:lang w:val="uk-UA"/>
        </w:rPr>
        <w:t>.0</w:t>
      </w:r>
      <w:r w:rsidRPr="00036F5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.2025 № </w:t>
      </w:r>
      <w:r>
        <w:rPr>
          <w:rFonts w:ascii="Times New Roman" w:hAnsi="Times New Roman" w:cs="Times New Roman"/>
          <w:sz w:val="24"/>
          <w:szCs w:val="24"/>
        </w:rPr>
        <w:t>01-24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DA491E">
        <w:rPr>
          <w:rFonts w:ascii="Times New Roman" w:hAnsi="Times New Roman" w:cs="Times New Roman"/>
          <w:sz w:val="24"/>
          <w:szCs w:val="24"/>
        </w:rPr>
        <w:t>312</w:t>
      </w:r>
    </w:p>
    <w:p w:rsidR="00D32F29" w:rsidRPr="005C7692" w:rsidRDefault="00D32F29" w:rsidP="005C769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lang w:val="uk-UA"/>
        </w:rPr>
      </w:pPr>
    </w:p>
    <w:p w:rsidR="00D32F29" w:rsidRPr="00024126" w:rsidRDefault="00D32F29" w:rsidP="00142021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241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Інформація </w:t>
      </w:r>
      <w:r w:rsidRPr="0002412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Комунального зак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ладу «Харківський академічний ліцей</w:t>
      </w:r>
      <w:r w:rsidRPr="0002412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№9» Харківської обласної ради</w:t>
      </w:r>
      <w:r w:rsidRPr="0002412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щодо виконання розпорядження начальника обласної військової адміністрації  №184 В від 01.05.2023 щодо реалізації в Харківській області Національної стратегії із створення безбар’єрного простору в Україні на період до 2030 року</w:t>
      </w:r>
    </w:p>
    <w:p w:rsidR="00D32F29" w:rsidRPr="00024126" w:rsidRDefault="00D32F29" w:rsidP="00142021">
      <w:pPr>
        <w:spacing w:line="276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24126">
        <w:rPr>
          <w:rFonts w:ascii="Times New Roman" w:hAnsi="Times New Roman" w:cs="Times New Roman"/>
          <w:i/>
          <w:iCs/>
          <w:lang w:val="uk-UA"/>
        </w:rPr>
        <w:tab/>
      </w:r>
    </w:p>
    <w:p w:rsidR="00D32F29" w:rsidRPr="00024126" w:rsidRDefault="00D32F29" w:rsidP="0014202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024126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 1. Фізична безбар’єрність: Усі об’єкти фізичного оточення і транспорту доступні для всіх суспільних груп  незалежно від віку, стану здоров’я, інвалідності, майнового стану, статі, місця проживання та інших ознак</w:t>
      </w:r>
    </w:p>
    <w:p w:rsidR="00D32F29" w:rsidRPr="00024126" w:rsidRDefault="00D32F29" w:rsidP="001420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виконання завдань цього напряму інформуємо що, ліцей має безбар’єрний доступ до закладу усіх суспільних груп та осіб</w:t>
      </w:r>
      <w:r w:rsidRPr="00024126">
        <w:rPr>
          <w:rFonts w:ascii="Times New Roman" w:hAnsi="Times New Roman" w:cs="Times New Roman"/>
          <w:sz w:val="28"/>
          <w:szCs w:val="28"/>
          <w:lang w:val="uk-UA"/>
        </w:rPr>
        <w:t xml:space="preserve"> незалежно від віку, стану здоров’я, інвалідності, майнового стану, статі, місця </w:t>
      </w:r>
      <w:r>
        <w:rPr>
          <w:rFonts w:ascii="Times New Roman" w:hAnsi="Times New Roman" w:cs="Times New Roman"/>
          <w:sz w:val="28"/>
          <w:szCs w:val="28"/>
          <w:lang w:val="uk-UA"/>
        </w:rPr>
        <w:t>проживання.</w:t>
      </w:r>
    </w:p>
    <w:p w:rsidR="00D32F29" w:rsidRPr="006A2FB1" w:rsidRDefault="00D32F29" w:rsidP="00142021">
      <w:pPr>
        <w:tabs>
          <w:tab w:val="left" w:pos="120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6A2F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 2. Інформаційна безбар’єрність: Люди незалежно від їх функціональних порушень чи комунікативних можливостей мають доступ до інформації в різних форматах та з використанням технологій, зокрема шрифт Брайля, великошрифтовий друк, аудіодискрипція (тифлокоментування), переклад жестовою мовою, субтитрування, формат, придатний для зчитування програмами екранного доступу, формати простої мови, легкого читання, засоби альтернативної комунікації.</w:t>
      </w:r>
      <w:r w:rsidRPr="006A2FB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ab/>
      </w:r>
    </w:p>
    <w:p w:rsidR="00D32F29" w:rsidRPr="00142021" w:rsidRDefault="00D32F29" w:rsidP="00142021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На виконання цього напряму закладом проведено заходи в рамках інформаційно-просвітницької компанії «Україна без бар’єрів». На сайті школи розміщено інформаційні матеріали  та план заходів «Щодо запровадження у закладі освіти проєкту  «Без бар’єрів» на І квартал 2025/2026 навчального року.</w:t>
      </w:r>
    </w:p>
    <w:p w:rsidR="00D32F29" w:rsidRPr="00B13183" w:rsidRDefault="00D32F29" w:rsidP="00142021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1318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 3. Цифрова безбар’єрність: усі суспільні групи мають доступ до швидкісного Інтернету, публічних послуг та публічної цифрової інформації.</w:t>
      </w:r>
    </w:p>
    <w:p w:rsidR="00D32F29" w:rsidRDefault="00D32F29" w:rsidP="00142021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Ліцей забезпечений доступом до сучасного швидкісного Інтернету та засобами доступу до нього.</w:t>
      </w:r>
    </w:p>
    <w:p w:rsidR="00D32F29" w:rsidRPr="00B13183" w:rsidRDefault="00D32F29" w:rsidP="00142021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B1318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Напрям 4. Суспільна та громадянська безбар’єрність: Забезпечено рівні можливості участі всіх людей, їх об’єднань та окремих суспільних груп у житті громад та держави, рівний доступ до суспільно-політичного та культурного життя, сприятливе середовище для фізичного розвитку та самореалізації, а також інклюзивне середовище як передумова для участі у всіх формах суспільного життя та громадської активності.</w:t>
      </w:r>
    </w:p>
    <w:p w:rsidR="00D32F29" w:rsidRDefault="00D32F29" w:rsidP="001420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ліцеї для учнів та педагогічного колективу складено план заходів на І квартал 2025/2026 навчального року:</w:t>
      </w:r>
    </w:p>
    <w:tbl>
      <w:tblPr>
        <w:tblW w:w="10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"/>
        <w:gridCol w:w="1418"/>
        <w:gridCol w:w="1418"/>
        <w:gridCol w:w="3543"/>
        <w:gridCol w:w="1276"/>
        <w:gridCol w:w="2268"/>
      </w:tblGrid>
      <w:tr w:rsidR="00D32F29" w:rsidRPr="00F3083B">
        <w:trPr>
          <w:trHeight w:val="731"/>
        </w:trPr>
        <w:tc>
          <w:tcPr>
            <w:tcW w:w="420" w:type="dxa"/>
            <w:vMerge w:val="restart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з/п </w:t>
            </w:r>
          </w:p>
        </w:tc>
        <w:tc>
          <w:tcPr>
            <w:tcW w:w="2836" w:type="dxa"/>
            <w:gridSpan w:val="2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3543" w:type="dxa"/>
            <w:vMerge w:val="restart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Заплановані заходи</w:t>
            </w:r>
          </w:p>
        </w:tc>
        <w:tc>
          <w:tcPr>
            <w:tcW w:w="1276" w:type="dxa"/>
            <w:vMerge w:val="restart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268" w:type="dxa"/>
            <w:vMerge w:val="restart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D32F29" w:rsidRPr="00F3083B">
        <w:trPr>
          <w:trHeight w:val="500"/>
        </w:trPr>
        <w:tc>
          <w:tcPr>
            <w:tcW w:w="420" w:type="dxa"/>
            <w:vMerge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початку</w:t>
            </w: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8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завершення</w:t>
            </w:r>
          </w:p>
        </w:tc>
        <w:tc>
          <w:tcPr>
            <w:tcW w:w="3543" w:type="dxa"/>
            <w:vMerge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F29" w:rsidRPr="00DA491E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3543" w:type="dxa"/>
          </w:tcPr>
          <w:p w:rsidR="00D32F29" w:rsidRPr="00F3083B" w:rsidRDefault="00D32F29" w:rsidP="008F29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640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Опрацювання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нормативно-правових документів щодо запровадження безбар</w:t>
            </w:r>
            <w:r w:rsidRPr="00A434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 освітніх послуг у ЗЗСО.</w:t>
            </w:r>
          </w:p>
        </w:tc>
        <w:tc>
          <w:tcPr>
            <w:tcW w:w="1276" w:type="dxa"/>
          </w:tcPr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</w:t>
            </w:r>
          </w:p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 А.М.</w:t>
            </w:r>
          </w:p>
        </w:tc>
      </w:tr>
      <w:tr w:rsidR="00D32F29" w:rsidRPr="00F3083B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3543" w:type="dxa"/>
          </w:tcPr>
          <w:p w:rsidR="00D32F29" w:rsidRPr="00F3083B" w:rsidRDefault="00D32F29" w:rsidP="00BF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50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Поповнен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Pr="002501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інформаційними матеріалами «Методичної скарбнички» з безбар</w:t>
            </w:r>
            <w:r w:rsidRPr="00A434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єрності.</w:t>
            </w:r>
          </w:p>
        </w:tc>
        <w:tc>
          <w:tcPr>
            <w:tcW w:w="1276" w:type="dxa"/>
          </w:tcPr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</w:t>
            </w:r>
          </w:p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 А.М.</w:t>
            </w:r>
          </w:p>
        </w:tc>
      </w:tr>
      <w:tr w:rsidR="00D32F29" w:rsidRPr="00F3083B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3543" w:type="dxa"/>
          </w:tcPr>
          <w:p w:rsidR="00D32F29" w:rsidRPr="006241A3" w:rsidRDefault="00D32F29" w:rsidP="00BF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7764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нформування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колективу у вайбер-групі «Новинки з безбар</w:t>
            </w:r>
            <w:r w:rsidRPr="00A4346F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єрності». </w:t>
            </w:r>
          </w:p>
        </w:tc>
        <w:tc>
          <w:tcPr>
            <w:tcW w:w="1276" w:type="dxa"/>
          </w:tcPr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8D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:rsidR="00D32F29" w:rsidRPr="00F3083B" w:rsidRDefault="00D32F29" w:rsidP="008D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 А.М.</w:t>
            </w:r>
          </w:p>
        </w:tc>
      </w:tr>
      <w:tr w:rsidR="00D32F29" w:rsidRPr="00BF450C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01.07.2025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30.09.2025</w:t>
            </w:r>
          </w:p>
        </w:tc>
        <w:tc>
          <w:tcPr>
            <w:tcW w:w="3543" w:type="dxa"/>
          </w:tcPr>
          <w:p w:rsidR="00D32F29" w:rsidRDefault="00D32F29" w:rsidP="00BF45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Координація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адміністрації, асистентів вчителя, вихователів з фахівцями ІРС (Інклюзивно-ресурсних центрів) щодо підготовки фахівців у сфері інклюзивної освіти.</w:t>
            </w:r>
          </w:p>
        </w:tc>
        <w:tc>
          <w:tcPr>
            <w:tcW w:w="1276" w:type="dxa"/>
          </w:tcPr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8D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:rsidR="00D32F29" w:rsidRDefault="00D32F29" w:rsidP="008D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</w:t>
            </w:r>
          </w:p>
          <w:p w:rsidR="00D32F29" w:rsidRDefault="00D32F29" w:rsidP="008D0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вихователі, асистенти вчителя.</w:t>
            </w:r>
          </w:p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32F29" w:rsidRPr="00BF450C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23.09.2025</w:t>
            </w:r>
          </w:p>
        </w:tc>
        <w:tc>
          <w:tcPr>
            <w:tcW w:w="1418" w:type="dxa"/>
          </w:tcPr>
          <w:p w:rsidR="00D32F29" w:rsidRPr="00F3083B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23.09.2025</w:t>
            </w:r>
          </w:p>
        </w:tc>
        <w:tc>
          <w:tcPr>
            <w:tcW w:w="3543" w:type="dxa"/>
          </w:tcPr>
          <w:p w:rsidR="00D32F29" w:rsidRPr="00F3083B" w:rsidRDefault="00D32F29" w:rsidP="00E57B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D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Розміщення </w:t>
            </w:r>
            <w:r w:rsidRPr="008372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плану заходів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ліцею на І квартал 2025/2026 навчального року щодо реалізації проєкту «Без бар’єрів» на шкільному сайті. </w:t>
            </w:r>
          </w:p>
        </w:tc>
        <w:tc>
          <w:tcPr>
            <w:tcW w:w="1276" w:type="dxa"/>
          </w:tcPr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– 11,</w:t>
            </w:r>
          </w:p>
          <w:p w:rsidR="00D32F29" w:rsidRPr="00F3083B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Бібліотекар</w:t>
            </w:r>
          </w:p>
          <w:p w:rsidR="00D32F29" w:rsidRPr="00F129DE" w:rsidRDefault="00D32F29" w:rsidP="00E57B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Чернописька А.М.</w:t>
            </w:r>
          </w:p>
        </w:tc>
      </w:tr>
      <w:tr w:rsidR="00D32F29" w:rsidRPr="00BF450C">
        <w:trPr>
          <w:trHeight w:val="500"/>
        </w:trPr>
        <w:tc>
          <w:tcPr>
            <w:tcW w:w="420" w:type="dxa"/>
          </w:tcPr>
          <w:p w:rsidR="00D32F29" w:rsidRPr="00F3083B" w:rsidRDefault="00D32F29" w:rsidP="00233E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</w:tc>
        <w:tc>
          <w:tcPr>
            <w:tcW w:w="1418" w:type="dxa"/>
          </w:tcPr>
          <w:p w:rsidR="00D32F29" w:rsidRPr="00F3083B" w:rsidRDefault="00D32F29" w:rsidP="00BC0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24.09.2025</w:t>
            </w:r>
          </w:p>
        </w:tc>
        <w:tc>
          <w:tcPr>
            <w:tcW w:w="3543" w:type="dxa"/>
          </w:tcPr>
          <w:p w:rsidR="00D32F29" w:rsidRPr="00F3083B" w:rsidRDefault="00D32F29" w:rsidP="004578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688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Панельн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дискусія «Безбар</w:t>
            </w:r>
            <w:r w:rsidRPr="00E527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єрність і рівні можливості потрібні не «окремим категоріям», вони потрібні всім.</w:t>
            </w:r>
          </w:p>
        </w:tc>
        <w:tc>
          <w:tcPr>
            <w:tcW w:w="1276" w:type="dxa"/>
          </w:tcPr>
          <w:p w:rsidR="00D32F29" w:rsidRPr="0070364C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</w:t>
            </w:r>
          </w:p>
        </w:tc>
        <w:tc>
          <w:tcPr>
            <w:tcW w:w="2268" w:type="dxa"/>
          </w:tcPr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Адміністрація,</w:t>
            </w:r>
          </w:p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педагоги,</w:t>
            </w:r>
          </w:p>
          <w:p w:rsidR="00D32F29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вихователі, асистенти вчителя.</w:t>
            </w:r>
          </w:p>
          <w:p w:rsidR="00D32F29" w:rsidRPr="00F3083B" w:rsidRDefault="00D32F29" w:rsidP="00E57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32F29" w:rsidRPr="004015A5" w:rsidRDefault="00D32F29" w:rsidP="00142021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F29" w:rsidRPr="00B13183" w:rsidRDefault="00D32F29" w:rsidP="00B13183">
      <w:pPr>
        <w:tabs>
          <w:tab w:val="left" w:pos="172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Директор                                                          Світлана РОТАЧ</w:t>
      </w:r>
    </w:p>
    <w:sectPr w:rsidR="00D32F29" w:rsidRPr="00B13183" w:rsidSect="00142021">
      <w:pgSz w:w="11906" w:h="16838"/>
      <w:pgMar w:top="1134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7692"/>
    <w:rsid w:val="000077B6"/>
    <w:rsid w:val="00012CB9"/>
    <w:rsid w:val="00017C84"/>
    <w:rsid w:val="0002186F"/>
    <w:rsid w:val="00024126"/>
    <w:rsid w:val="00036F5D"/>
    <w:rsid w:val="000437EC"/>
    <w:rsid w:val="000666D7"/>
    <w:rsid w:val="000A1A03"/>
    <w:rsid w:val="000E0965"/>
    <w:rsid w:val="000E1FCE"/>
    <w:rsid w:val="000F20BD"/>
    <w:rsid w:val="00142021"/>
    <w:rsid w:val="001641AB"/>
    <w:rsid w:val="001674BF"/>
    <w:rsid w:val="0017692A"/>
    <w:rsid w:val="00195873"/>
    <w:rsid w:val="001A6CE5"/>
    <w:rsid w:val="001C21DC"/>
    <w:rsid w:val="001C4E03"/>
    <w:rsid w:val="001C6FB5"/>
    <w:rsid w:val="001E1DD2"/>
    <w:rsid w:val="002041D2"/>
    <w:rsid w:val="00210CDC"/>
    <w:rsid w:val="00233EAC"/>
    <w:rsid w:val="00241ED1"/>
    <w:rsid w:val="00250191"/>
    <w:rsid w:val="00261E86"/>
    <w:rsid w:val="002A06E7"/>
    <w:rsid w:val="002A1DAC"/>
    <w:rsid w:val="002A2183"/>
    <w:rsid w:val="002B4F9B"/>
    <w:rsid w:val="002C5DFB"/>
    <w:rsid w:val="00301002"/>
    <w:rsid w:val="00315E75"/>
    <w:rsid w:val="00337F8D"/>
    <w:rsid w:val="003738B5"/>
    <w:rsid w:val="00373F51"/>
    <w:rsid w:val="003A159F"/>
    <w:rsid w:val="003B6816"/>
    <w:rsid w:val="003D50F8"/>
    <w:rsid w:val="004015A5"/>
    <w:rsid w:val="00401DCB"/>
    <w:rsid w:val="0041282B"/>
    <w:rsid w:val="00413277"/>
    <w:rsid w:val="00434C05"/>
    <w:rsid w:val="0043733A"/>
    <w:rsid w:val="00437F20"/>
    <w:rsid w:val="0045030B"/>
    <w:rsid w:val="00454B31"/>
    <w:rsid w:val="004578F6"/>
    <w:rsid w:val="00471EF9"/>
    <w:rsid w:val="00471F36"/>
    <w:rsid w:val="004A45EA"/>
    <w:rsid w:val="004A673A"/>
    <w:rsid w:val="004A6E93"/>
    <w:rsid w:val="004C3F01"/>
    <w:rsid w:val="004D2008"/>
    <w:rsid w:val="004E0EAE"/>
    <w:rsid w:val="004F34CB"/>
    <w:rsid w:val="00505D2A"/>
    <w:rsid w:val="0054495F"/>
    <w:rsid w:val="0054775A"/>
    <w:rsid w:val="00553413"/>
    <w:rsid w:val="00581592"/>
    <w:rsid w:val="00591498"/>
    <w:rsid w:val="005C7692"/>
    <w:rsid w:val="005D39FC"/>
    <w:rsid w:val="005D408B"/>
    <w:rsid w:val="00607901"/>
    <w:rsid w:val="006241A3"/>
    <w:rsid w:val="006271DA"/>
    <w:rsid w:val="0066791C"/>
    <w:rsid w:val="00674B12"/>
    <w:rsid w:val="00681FA4"/>
    <w:rsid w:val="006820DA"/>
    <w:rsid w:val="006910D5"/>
    <w:rsid w:val="006A2FB1"/>
    <w:rsid w:val="006A5D3A"/>
    <w:rsid w:val="006C2D12"/>
    <w:rsid w:val="006F3161"/>
    <w:rsid w:val="007000D4"/>
    <w:rsid w:val="0070364C"/>
    <w:rsid w:val="00725059"/>
    <w:rsid w:val="00733A90"/>
    <w:rsid w:val="007464C2"/>
    <w:rsid w:val="00776436"/>
    <w:rsid w:val="007A2791"/>
    <w:rsid w:val="007A3AD8"/>
    <w:rsid w:val="007C38E7"/>
    <w:rsid w:val="007C6965"/>
    <w:rsid w:val="007D7D08"/>
    <w:rsid w:val="007F2CFB"/>
    <w:rsid w:val="008310D1"/>
    <w:rsid w:val="008372EF"/>
    <w:rsid w:val="00844E9D"/>
    <w:rsid w:val="0086171F"/>
    <w:rsid w:val="0086710B"/>
    <w:rsid w:val="00875814"/>
    <w:rsid w:val="0087620A"/>
    <w:rsid w:val="00881837"/>
    <w:rsid w:val="008975FE"/>
    <w:rsid w:val="008C0C3E"/>
    <w:rsid w:val="008C22B5"/>
    <w:rsid w:val="008C77D3"/>
    <w:rsid w:val="008D0BFD"/>
    <w:rsid w:val="008E49FA"/>
    <w:rsid w:val="008E4E4C"/>
    <w:rsid w:val="008F297A"/>
    <w:rsid w:val="009336E3"/>
    <w:rsid w:val="00956E9C"/>
    <w:rsid w:val="009C625B"/>
    <w:rsid w:val="009D009A"/>
    <w:rsid w:val="009D3B88"/>
    <w:rsid w:val="009E409F"/>
    <w:rsid w:val="009F573E"/>
    <w:rsid w:val="00A100A8"/>
    <w:rsid w:val="00A207D0"/>
    <w:rsid w:val="00A37BE7"/>
    <w:rsid w:val="00A4346F"/>
    <w:rsid w:val="00A67418"/>
    <w:rsid w:val="00A844E6"/>
    <w:rsid w:val="00A863ED"/>
    <w:rsid w:val="00AB2D27"/>
    <w:rsid w:val="00AC640E"/>
    <w:rsid w:val="00AE521F"/>
    <w:rsid w:val="00AE5A45"/>
    <w:rsid w:val="00AE770E"/>
    <w:rsid w:val="00AF3B07"/>
    <w:rsid w:val="00AF5EEA"/>
    <w:rsid w:val="00B033FC"/>
    <w:rsid w:val="00B0516A"/>
    <w:rsid w:val="00B13183"/>
    <w:rsid w:val="00B22FA2"/>
    <w:rsid w:val="00B252BA"/>
    <w:rsid w:val="00B25541"/>
    <w:rsid w:val="00B3614C"/>
    <w:rsid w:val="00B60255"/>
    <w:rsid w:val="00B74536"/>
    <w:rsid w:val="00B83300"/>
    <w:rsid w:val="00BA0B51"/>
    <w:rsid w:val="00BA7BE2"/>
    <w:rsid w:val="00BC0F5A"/>
    <w:rsid w:val="00BC1042"/>
    <w:rsid w:val="00BF450C"/>
    <w:rsid w:val="00C033A4"/>
    <w:rsid w:val="00C33F97"/>
    <w:rsid w:val="00C36E0F"/>
    <w:rsid w:val="00C46BD5"/>
    <w:rsid w:val="00C64746"/>
    <w:rsid w:val="00C6783F"/>
    <w:rsid w:val="00C85803"/>
    <w:rsid w:val="00CA0552"/>
    <w:rsid w:val="00CC1693"/>
    <w:rsid w:val="00CD6879"/>
    <w:rsid w:val="00D00F0A"/>
    <w:rsid w:val="00D31146"/>
    <w:rsid w:val="00D32F29"/>
    <w:rsid w:val="00D34A7A"/>
    <w:rsid w:val="00D34EED"/>
    <w:rsid w:val="00D42273"/>
    <w:rsid w:val="00D4356E"/>
    <w:rsid w:val="00D50513"/>
    <w:rsid w:val="00D67678"/>
    <w:rsid w:val="00D86883"/>
    <w:rsid w:val="00D9035B"/>
    <w:rsid w:val="00DA491E"/>
    <w:rsid w:val="00DA5550"/>
    <w:rsid w:val="00DA596C"/>
    <w:rsid w:val="00DA7971"/>
    <w:rsid w:val="00DD20C8"/>
    <w:rsid w:val="00DE0431"/>
    <w:rsid w:val="00DE259B"/>
    <w:rsid w:val="00DF0F23"/>
    <w:rsid w:val="00E07F4C"/>
    <w:rsid w:val="00E327CF"/>
    <w:rsid w:val="00E43949"/>
    <w:rsid w:val="00E45C93"/>
    <w:rsid w:val="00E52752"/>
    <w:rsid w:val="00E52756"/>
    <w:rsid w:val="00E57BF7"/>
    <w:rsid w:val="00E60F5D"/>
    <w:rsid w:val="00E6280F"/>
    <w:rsid w:val="00E677CA"/>
    <w:rsid w:val="00E82873"/>
    <w:rsid w:val="00E90835"/>
    <w:rsid w:val="00E94723"/>
    <w:rsid w:val="00EB2866"/>
    <w:rsid w:val="00EB63D6"/>
    <w:rsid w:val="00EB6C9E"/>
    <w:rsid w:val="00ED56CB"/>
    <w:rsid w:val="00EF13A5"/>
    <w:rsid w:val="00F129DE"/>
    <w:rsid w:val="00F3083B"/>
    <w:rsid w:val="00F85B60"/>
    <w:rsid w:val="00F87104"/>
    <w:rsid w:val="00F90CFB"/>
    <w:rsid w:val="00FE6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692"/>
    <w:pPr>
      <w:spacing w:after="160" w:line="259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D4227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.sanshkola9@internatkh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2</Pages>
  <Words>579</Words>
  <Characters>3301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137</cp:revision>
  <cp:lastPrinted>2025-09-23T06:34:00Z</cp:lastPrinted>
  <dcterms:created xsi:type="dcterms:W3CDTF">2024-03-29T07:54:00Z</dcterms:created>
  <dcterms:modified xsi:type="dcterms:W3CDTF">2025-09-25T10:56:00Z</dcterms:modified>
</cp:coreProperties>
</file>